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4" w:rsidRDefault="004372C4" w:rsidP="00863229">
      <w:pPr>
        <w:spacing w:before="120"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1F43">
        <w:rPr>
          <w:rFonts w:ascii="Arial" w:hAnsi="Arial" w:cs="Arial"/>
          <w:b/>
          <w:sz w:val="20"/>
          <w:szCs w:val="20"/>
          <w:u w:val="single"/>
        </w:rPr>
        <w:t>Poplatek za posouzení zahraničního vzdělání pro účely přijímacího řízení</w:t>
      </w:r>
    </w:p>
    <w:p w:rsidR="00863229" w:rsidRPr="00651F43" w:rsidRDefault="00863229" w:rsidP="00863229">
      <w:pPr>
        <w:spacing w:before="120"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372C4" w:rsidRDefault="004372C4" w:rsidP="00863229">
      <w:p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72C4">
        <w:rPr>
          <w:rFonts w:ascii="Arial" w:hAnsi="Arial" w:cs="Arial"/>
          <w:sz w:val="20"/>
          <w:szCs w:val="20"/>
        </w:rPr>
        <w:t>P</w:t>
      </w:r>
      <w:r w:rsidR="00FD120E" w:rsidRPr="004372C4">
        <w:rPr>
          <w:rFonts w:ascii="Arial" w:hAnsi="Arial" w:cs="Arial"/>
          <w:sz w:val="20"/>
          <w:szCs w:val="20"/>
        </w:rPr>
        <w:t>oplatek za posouzení zahraničního vzdělání pro účely přijímacího řízení</w:t>
      </w:r>
      <w:r w:rsidRPr="004372C4">
        <w:rPr>
          <w:rFonts w:ascii="Arial" w:hAnsi="Arial" w:cs="Arial"/>
          <w:sz w:val="20"/>
          <w:szCs w:val="20"/>
        </w:rPr>
        <w:t xml:space="preserve"> </w:t>
      </w:r>
      <w:r w:rsidR="00FD120E" w:rsidRPr="004372C4">
        <w:rPr>
          <w:rFonts w:ascii="Arial" w:hAnsi="Arial" w:cs="Arial"/>
          <w:sz w:val="20"/>
          <w:szCs w:val="20"/>
        </w:rPr>
        <w:t xml:space="preserve">je splatný ke dni podání přihlášky ke studiu. </w:t>
      </w:r>
      <w:r w:rsidR="00BA5047" w:rsidRPr="004372C4">
        <w:rPr>
          <w:rFonts w:ascii="Arial" w:hAnsi="Arial" w:cs="Arial"/>
          <w:sz w:val="20"/>
          <w:szCs w:val="20"/>
        </w:rPr>
        <w:t>Platba poplatku je možná</w:t>
      </w:r>
      <w:r w:rsidR="00FD120E" w:rsidRPr="004372C4">
        <w:rPr>
          <w:rFonts w:ascii="Arial" w:hAnsi="Arial" w:cs="Arial"/>
          <w:sz w:val="20"/>
          <w:szCs w:val="20"/>
        </w:rPr>
        <w:t xml:space="preserve"> pouze bankovním převodem</w:t>
      </w:r>
      <w:r w:rsidR="00610CD9" w:rsidRPr="004372C4">
        <w:rPr>
          <w:rFonts w:ascii="Arial" w:hAnsi="Arial" w:cs="Arial"/>
          <w:sz w:val="20"/>
          <w:szCs w:val="20"/>
        </w:rPr>
        <w:t xml:space="preserve">. </w:t>
      </w:r>
      <w:r w:rsidR="00FD120E" w:rsidRPr="004372C4">
        <w:rPr>
          <w:rFonts w:ascii="Arial" w:hAnsi="Arial" w:cs="Arial"/>
          <w:sz w:val="20"/>
          <w:szCs w:val="20"/>
        </w:rPr>
        <w:t>Pro úhradu poplatku platí tato bankovní spojení:</w:t>
      </w:r>
    </w:p>
    <w:p w:rsidR="00863229" w:rsidRDefault="00863229" w:rsidP="00863229">
      <w:p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5614" w:rsidRDefault="00BC5614" w:rsidP="00863229">
      <w:pPr>
        <w:spacing w:before="120" w:after="0" w:line="240" w:lineRule="auto"/>
        <w:contextualSpacing/>
        <w:jc w:val="both"/>
        <w:rPr>
          <w:rFonts w:ascii="Arial" w:hAnsi="Arial" w:cs="Arial"/>
          <w:b/>
          <w:bCs/>
          <w:color w:val="212121"/>
          <w:sz w:val="20"/>
          <w:szCs w:val="20"/>
          <w:u w:val="single"/>
        </w:rPr>
      </w:pPr>
      <w:r w:rsidRPr="004372C4">
        <w:rPr>
          <w:rFonts w:ascii="Arial" w:hAnsi="Arial" w:cs="Arial"/>
          <w:b/>
          <w:bCs/>
          <w:color w:val="212121"/>
          <w:sz w:val="20"/>
          <w:szCs w:val="20"/>
          <w:u w:val="single"/>
        </w:rPr>
        <w:t>Pro tuzemský platební styk:</w:t>
      </w:r>
    </w:p>
    <w:p w:rsidR="00863229" w:rsidRPr="004372C4" w:rsidRDefault="00863229" w:rsidP="00863229">
      <w:p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5614" w:rsidRPr="004372C4" w:rsidRDefault="00BC5614" w:rsidP="00863229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>Číslo účtu:                            260112295/0300</w:t>
      </w:r>
    </w:p>
    <w:p w:rsidR="00BC5614" w:rsidRPr="004372C4" w:rsidRDefault="00BC5614" w:rsidP="0086322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>Konstantní symbol:               0308</w:t>
      </w:r>
    </w:p>
    <w:p w:rsidR="00BC5614" w:rsidRPr="004372C4" w:rsidRDefault="00BC5614" w:rsidP="0086322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>Variabilní symbol:                 2210101</w:t>
      </w:r>
    </w:p>
    <w:p w:rsidR="00BC5614" w:rsidRPr="004372C4" w:rsidRDefault="00BC5614" w:rsidP="00863229">
      <w:pPr>
        <w:numPr>
          <w:ilvl w:val="0"/>
          <w:numId w:val="8"/>
        </w:numPr>
        <w:tabs>
          <w:tab w:val="clear" w:pos="720"/>
          <w:tab w:val="num" w:pos="426"/>
          <w:tab w:val="left" w:pos="2977"/>
        </w:tabs>
        <w:spacing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>Specifický symbol:                datum narození ve formátu ddmmrrrr  </w:t>
      </w:r>
      <w:r w:rsidR="0026463D" w:rsidRPr="004372C4">
        <w:rPr>
          <w:rFonts w:ascii="Arial" w:hAnsi="Arial" w:cs="Arial"/>
          <w:color w:val="212121"/>
          <w:sz w:val="20"/>
          <w:szCs w:val="20"/>
        </w:rPr>
        <w:br/>
      </w:r>
      <w:r w:rsidR="0026463D" w:rsidRPr="004372C4">
        <w:rPr>
          <w:rFonts w:ascii="Arial" w:hAnsi="Arial" w:cs="Arial"/>
          <w:i/>
          <w:iCs/>
          <w:color w:val="212121"/>
          <w:sz w:val="20"/>
          <w:szCs w:val="20"/>
        </w:rPr>
        <w:t>(příklad: datum n</w:t>
      </w:r>
      <w:r w:rsidRPr="004372C4">
        <w:rPr>
          <w:rFonts w:ascii="Arial" w:hAnsi="Arial" w:cs="Arial"/>
          <w:i/>
          <w:iCs/>
          <w:color w:val="212121"/>
          <w:sz w:val="20"/>
          <w:szCs w:val="20"/>
        </w:rPr>
        <w:t>arození 10. 8. 1992 -&gt; specifický symbol 10081992)</w:t>
      </w:r>
    </w:p>
    <w:p w:rsidR="004372C4" w:rsidRDefault="00610CD9" w:rsidP="0086322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iCs/>
          <w:color w:val="212121"/>
          <w:sz w:val="20"/>
          <w:szCs w:val="20"/>
        </w:rPr>
        <w:t xml:space="preserve">Částka: </w:t>
      </w:r>
      <w:r w:rsidRPr="004372C4">
        <w:rPr>
          <w:rFonts w:ascii="Arial" w:hAnsi="Arial" w:cs="Arial"/>
          <w:iCs/>
          <w:color w:val="212121"/>
          <w:sz w:val="20"/>
          <w:szCs w:val="20"/>
        </w:rPr>
        <w:tab/>
      </w:r>
      <w:r w:rsidRPr="004372C4">
        <w:rPr>
          <w:rFonts w:ascii="Arial" w:hAnsi="Arial" w:cs="Arial"/>
          <w:iCs/>
          <w:color w:val="212121"/>
          <w:sz w:val="20"/>
          <w:szCs w:val="20"/>
        </w:rPr>
        <w:tab/>
        <w:t xml:space="preserve">       </w:t>
      </w:r>
      <w:r w:rsidR="00651F43">
        <w:rPr>
          <w:rFonts w:ascii="Arial" w:hAnsi="Arial" w:cs="Arial"/>
          <w:iCs/>
          <w:color w:val="212121"/>
          <w:sz w:val="20"/>
          <w:szCs w:val="20"/>
        </w:rPr>
        <w:t xml:space="preserve">       </w:t>
      </w:r>
      <w:r w:rsidRPr="004372C4">
        <w:rPr>
          <w:rFonts w:ascii="Arial" w:hAnsi="Arial" w:cs="Arial"/>
          <w:iCs/>
          <w:color w:val="212121"/>
          <w:sz w:val="20"/>
          <w:szCs w:val="20"/>
        </w:rPr>
        <w:t>8</w:t>
      </w:r>
      <w:r w:rsidR="00A677C9">
        <w:rPr>
          <w:rFonts w:ascii="Arial" w:hAnsi="Arial" w:cs="Arial"/>
          <w:iCs/>
          <w:color w:val="212121"/>
          <w:sz w:val="20"/>
          <w:szCs w:val="20"/>
        </w:rPr>
        <w:t>8</w:t>
      </w:r>
      <w:r w:rsidRPr="004372C4">
        <w:rPr>
          <w:rFonts w:ascii="Arial" w:hAnsi="Arial" w:cs="Arial"/>
          <w:iCs/>
          <w:color w:val="212121"/>
          <w:sz w:val="20"/>
          <w:szCs w:val="20"/>
        </w:rPr>
        <w:t>0 Kč</w:t>
      </w:r>
      <w:r w:rsidRPr="004372C4">
        <w:rPr>
          <w:rFonts w:ascii="Arial" w:hAnsi="Arial" w:cs="Arial"/>
          <w:iCs/>
          <w:color w:val="212121"/>
          <w:sz w:val="20"/>
          <w:szCs w:val="20"/>
        </w:rPr>
        <w:tab/>
      </w:r>
    </w:p>
    <w:p w:rsidR="004372C4" w:rsidRDefault="004372C4" w:rsidP="00863229">
      <w:pPr>
        <w:spacing w:after="0" w:line="240" w:lineRule="auto"/>
        <w:contextualSpacing/>
        <w:rPr>
          <w:rFonts w:ascii="Arial" w:hAnsi="Arial" w:cs="Arial"/>
          <w:color w:val="212121"/>
          <w:sz w:val="20"/>
          <w:szCs w:val="20"/>
        </w:rPr>
      </w:pPr>
    </w:p>
    <w:p w:rsidR="00BC5614" w:rsidRDefault="00BC5614" w:rsidP="00863229">
      <w:pPr>
        <w:spacing w:before="120" w:after="0" w:line="240" w:lineRule="auto"/>
        <w:contextualSpacing/>
        <w:rPr>
          <w:rFonts w:ascii="Arial" w:hAnsi="Arial" w:cs="Arial"/>
          <w:b/>
          <w:bCs/>
          <w:color w:val="212121"/>
          <w:sz w:val="20"/>
          <w:szCs w:val="20"/>
          <w:u w:val="single"/>
        </w:rPr>
      </w:pPr>
      <w:r w:rsidRPr="004372C4">
        <w:rPr>
          <w:rFonts w:ascii="Arial" w:hAnsi="Arial" w:cs="Arial"/>
          <w:b/>
          <w:bCs/>
          <w:color w:val="212121"/>
          <w:sz w:val="20"/>
          <w:szCs w:val="20"/>
          <w:u w:val="single"/>
        </w:rPr>
        <w:t>Pro přeshraniční platební styk:</w:t>
      </w:r>
    </w:p>
    <w:p w:rsidR="00863229" w:rsidRPr="004372C4" w:rsidRDefault="00863229" w:rsidP="00863229">
      <w:pPr>
        <w:spacing w:before="120" w:after="0" w:line="240" w:lineRule="auto"/>
        <w:contextualSpacing/>
        <w:rPr>
          <w:rFonts w:ascii="Arial" w:hAnsi="Arial" w:cs="Arial"/>
          <w:color w:val="212121"/>
          <w:sz w:val="20"/>
          <w:szCs w:val="20"/>
        </w:rPr>
      </w:pPr>
    </w:p>
    <w:p w:rsidR="00BC5614" w:rsidRPr="004372C4" w:rsidRDefault="00BC5614" w:rsidP="00863229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>Mezinárodní číslo (IBAN):     CZ10 0300 0000 0002 6011 2295</w:t>
      </w:r>
    </w:p>
    <w:p w:rsidR="00BC5614" w:rsidRPr="004372C4" w:rsidRDefault="00BC5614" w:rsidP="00863229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>BIC kód:                                CEKOCZPP</w:t>
      </w:r>
    </w:p>
    <w:p w:rsidR="00651F43" w:rsidRDefault="00BC5614" w:rsidP="00863229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 xml:space="preserve">Částka:                                  </w:t>
      </w:r>
      <w:r w:rsidR="00610CD9" w:rsidRPr="004372C4">
        <w:rPr>
          <w:rFonts w:ascii="Arial" w:hAnsi="Arial" w:cs="Arial"/>
          <w:color w:val="212121"/>
          <w:sz w:val="20"/>
          <w:szCs w:val="20"/>
        </w:rPr>
        <w:t>8</w:t>
      </w:r>
      <w:r w:rsidR="00A677C9">
        <w:rPr>
          <w:rFonts w:ascii="Arial" w:hAnsi="Arial" w:cs="Arial"/>
          <w:color w:val="212121"/>
          <w:sz w:val="20"/>
          <w:szCs w:val="20"/>
        </w:rPr>
        <w:t>8</w:t>
      </w:r>
      <w:r w:rsidR="00610CD9" w:rsidRPr="004372C4">
        <w:rPr>
          <w:rFonts w:ascii="Arial" w:hAnsi="Arial" w:cs="Arial"/>
          <w:color w:val="212121"/>
          <w:sz w:val="20"/>
          <w:szCs w:val="20"/>
        </w:rPr>
        <w:t xml:space="preserve">0 Kč </w:t>
      </w:r>
    </w:p>
    <w:p w:rsidR="00BC5614" w:rsidRPr="00651F43" w:rsidRDefault="00651F43" w:rsidP="00863229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</w:t>
      </w:r>
      <w:r w:rsidR="001634CD" w:rsidRPr="00651F43">
        <w:rPr>
          <w:rFonts w:ascii="Arial" w:hAnsi="Arial" w:cs="Arial"/>
          <w:color w:val="212121"/>
          <w:sz w:val="20"/>
          <w:szCs w:val="20"/>
        </w:rPr>
        <w:t xml:space="preserve">+ </w:t>
      </w:r>
      <w:r w:rsidR="00BC5614" w:rsidRPr="00651F43">
        <w:rPr>
          <w:rFonts w:ascii="Arial" w:hAnsi="Arial" w:cs="Arial"/>
          <w:color w:val="212121"/>
          <w:sz w:val="20"/>
          <w:szCs w:val="20"/>
        </w:rPr>
        <w:t>do poznámky pro příjemce je nutné zadat:</w:t>
      </w:r>
    </w:p>
    <w:p w:rsidR="00BC5614" w:rsidRPr="004372C4" w:rsidRDefault="00BC5614" w:rsidP="00863229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 xml:space="preserve">Variabilní symbol:                 </w:t>
      </w:r>
      <w:r w:rsidR="001634CD" w:rsidRPr="004372C4">
        <w:rPr>
          <w:rFonts w:ascii="Arial" w:hAnsi="Arial" w:cs="Arial"/>
          <w:color w:val="212121"/>
          <w:sz w:val="20"/>
          <w:szCs w:val="20"/>
        </w:rPr>
        <w:t xml:space="preserve"> </w:t>
      </w:r>
      <w:r w:rsidRPr="004372C4">
        <w:rPr>
          <w:rFonts w:ascii="Arial" w:hAnsi="Arial" w:cs="Arial"/>
          <w:color w:val="212121"/>
          <w:sz w:val="20"/>
          <w:szCs w:val="20"/>
        </w:rPr>
        <w:t>2210101</w:t>
      </w:r>
    </w:p>
    <w:p w:rsidR="00BC5614" w:rsidRPr="00981C39" w:rsidRDefault="00BC5614" w:rsidP="00863229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hanging="11"/>
        <w:contextualSpacing/>
        <w:rPr>
          <w:rFonts w:ascii="Arial" w:hAnsi="Arial" w:cs="Arial"/>
          <w:color w:val="212121"/>
          <w:sz w:val="20"/>
          <w:szCs w:val="20"/>
        </w:rPr>
      </w:pPr>
      <w:r w:rsidRPr="004372C4">
        <w:rPr>
          <w:rFonts w:ascii="Arial" w:hAnsi="Arial" w:cs="Arial"/>
          <w:color w:val="212121"/>
          <w:sz w:val="20"/>
          <w:szCs w:val="20"/>
        </w:rPr>
        <w:t>Specifický symbol:                </w:t>
      </w:r>
      <w:r w:rsidR="00651F43">
        <w:rPr>
          <w:rFonts w:ascii="Arial" w:hAnsi="Arial" w:cs="Arial"/>
          <w:color w:val="212121"/>
          <w:sz w:val="20"/>
          <w:szCs w:val="20"/>
        </w:rPr>
        <w:t xml:space="preserve"> </w:t>
      </w:r>
      <w:r w:rsidR="00610CD9" w:rsidRPr="004372C4">
        <w:rPr>
          <w:rFonts w:ascii="Arial" w:hAnsi="Arial" w:cs="Arial"/>
          <w:color w:val="212121"/>
          <w:sz w:val="20"/>
          <w:szCs w:val="20"/>
        </w:rPr>
        <w:t>datum narození ve formátu ddmmrrrr  </w:t>
      </w:r>
      <w:r w:rsidR="001634CD" w:rsidRPr="004372C4">
        <w:rPr>
          <w:rFonts w:ascii="Arial" w:hAnsi="Arial" w:cs="Arial"/>
          <w:color w:val="212121"/>
          <w:sz w:val="20"/>
          <w:szCs w:val="20"/>
        </w:rPr>
        <w:br/>
      </w:r>
      <w:r w:rsidR="001634CD" w:rsidRPr="004372C4">
        <w:rPr>
          <w:rFonts w:ascii="Arial" w:hAnsi="Arial" w:cs="Arial"/>
          <w:i/>
          <w:iCs/>
          <w:color w:val="212121"/>
          <w:sz w:val="20"/>
          <w:szCs w:val="20"/>
        </w:rPr>
        <w:t xml:space="preserve">(příklad: datum </w:t>
      </w:r>
      <w:r w:rsidR="00610CD9" w:rsidRPr="004372C4">
        <w:rPr>
          <w:rFonts w:ascii="Arial" w:hAnsi="Arial" w:cs="Arial"/>
          <w:i/>
          <w:iCs/>
          <w:color w:val="212121"/>
          <w:sz w:val="20"/>
          <w:szCs w:val="20"/>
        </w:rPr>
        <w:t>narození 10. 8. 1992 -&gt; specifický symbol 10081992)</w:t>
      </w:r>
    </w:p>
    <w:p w:rsidR="00981C39" w:rsidRDefault="00981C39" w:rsidP="00863229">
      <w:pPr>
        <w:spacing w:after="0" w:line="240" w:lineRule="auto"/>
        <w:contextualSpacing/>
        <w:rPr>
          <w:rFonts w:ascii="Arial" w:hAnsi="Arial" w:cs="Arial"/>
          <w:color w:val="212121"/>
          <w:sz w:val="20"/>
          <w:szCs w:val="20"/>
        </w:rPr>
      </w:pPr>
    </w:p>
    <w:p w:rsidR="00BC5614" w:rsidRPr="004372C4" w:rsidRDefault="004372C4" w:rsidP="00863229">
      <w:pPr>
        <w:spacing w:before="120"/>
        <w:contextualSpacing/>
        <w:jc w:val="both"/>
        <w:rPr>
          <w:rFonts w:ascii="Arial" w:hAnsi="Arial" w:cs="Arial"/>
          <w:sz w:val="20"/>
          <w:szCs w:val="20"/>
        </w:rPr>
      </w:pPr>
      <w:r w:rsidRPr="004372C4">
        <w:rPr>
          <w:rFonts w:ascii="Arial" w:hAnsi="Arial" w:cs="Arial"/>
          <w:sz w:val="20"/>
          <w:szCs w:val="20"/>
        </w:rPr>
        <w:t>Uchazeč</w:t>
      </w:r>
      <w:r w:rsidR="00BC5614" w:rsidRPr="004372C4">
        <w:rPr>
          <w:rFonts w:ascii="Arial" w:hAnsi="Arial" w:cs="Arial"/>
          <w:sz w:val="20"/>
          <w:szCs w:val="20"/>
        </w:rPr>
        <w:t xml:space="preserve"> </w:t>
      </w:r>
      <w:r w:rsidRPr="004372C4">
        <w:rPr>
          <w:rFonts w:ascii="Arial" w:hAnsi="Arial" w:cs="Arial"/>
          <w:sz w:val="20"/>
          <w:szCs w:val="20"/>
        </w:rPr>
        <w:t xml:space="preserve">o studium </w:t>
      </w:r>
      <w:r w:rsidR="00BC5614" w:rsidRPr="004372C4">
        <w:rPr>
          <w:rFonts w:ascii="Arial" w:hAnsi="Arial" w:cs="Arial"/>
          <w:sz w:val="20"/>
          <w:szCs w:val="20"/>
        </w:rPr>
        <w:t xml:space="preserve">je povinen dbát na to, </w:t>
      </w:r>
      <w:r w:rsidR="00BC5614" w:rsidRPr="004372C4">
        <w:rPr>
          <w:rFonts w:ascii="Arial" w:hAnsi="Arial" w:cs="Arial"/>
          <w:color w:val="212121"/>
          <w:sz w:val="20"/>
          <w:szCs w:val="20"/>
        </w:rPr>
        <w:t>aby na účet univerzity dorazila vždy celá částka 8</w:t>
      </w:r>
      <w:r w:rsidR="00DC0AC5">
        <w:rPr>
          <w:rFonts w:ascii="Arial" w:hAnsi="Arial" w:cs="Arial"/>
          <w:color w:val="212121"/>
          <w:sz w:val="20"/>
          <w:szCs w:val="20"/>
        </w:rPr>
        <w:t>8</w:t>
      </w:r>
      <w:r w:rsidR="00BC5614" w:rsidRPr="004372C4">
        <w:rPr>
          <w:rFonts w:ascii="Arial" w:hAnsi="Arial" w:cs="Arial"/>
          <w:color w:val="212121"/>
          <w:sz w:val="20"/>
          <w:szCs w:val="20"/>
        </w:rPr>
        <w:t>0 Kč.</w:t>
      </w:r>
      <w:r w:rsidR="00BC5614" w:rsidRPr="004372C4">
        <w:rPr>
          <w:rFonts w:ascii="Arial" w:hAnsi="Arial" w:cs="Arial"/>
          <w:sz w:val="20"/>
          <w:szCs w:val="20"/>
        </w:rPr>
        <w:t xml:space="preserve"> </w:t>
      </w:r>
      <w:r w:rsidR="00BC5614" w:rsidRPr="004372C4">
        <w:rPr>
          <w:rFonts w:ascii="Arial" w:hAnsi="Arial" w:cs="Arial"/>
          <w:color w:val="212121"/>
          <w:sz w:val="20"/>
          <w:szCs w:val="20"/>
        </w:rPr>
        <w:t xml:space="preserve">Případné bankovní poplatky hradí </w:t>
      </w:r>
      <w:r w:rsidRPr="004372C4">
        <w:rPr>
          <w:rFonts w:ascii="Arial" w:hAnsi="Arial" w:cs="Arial"/>
          <w:color w:val="212121"/>
          <w:sz w:val="20"/>
          <w:szCs w:val="20"/>
        </w:rPr>
        <w:t>uchazeč</w:t>
      </w:r>
      <w:r w:rsidR="00BC5614" w:rsidRPr="004372C4">
        <w:rPr>
          <w:rFonts w:ascii="Arial" w:hAnsi="Arial" w:cs="Arial"/>
          <w:color w:val="212121"/>
          <w:sz w:val="20"/>
          <w:szCs w:val="20"/>
        </w:rPr>
        <w:t>. Doklad o zaplacení poplatku</w:t>
      </w:r>
      <w:r w:rsidR="00816CC3" w:rsidRPr="004372C4">
        <w:rPr>
          <w:rFonts w:ascii="Arial" w:hAnsi="Arial" w:cs="Arial"/>
          <w:color w:val="212121"/>
          <w:sz w:val="20"/>
          <w:szCs w:val="20"/>
        </w:rPr>
        <w:t xml:space="preserve"> </w:t>
      </w:r>
      <w:r w:rsidR="003323A0" w:rsidRPr="004372C4">
        <w:rPr>
          <w:rFonts w:ascii="Arial" w:hAnsi="Arial" w:cs="Arial"/>
          <w:color w:val="212121"/>
          <w:sz w:val="20"/>
          <w:szCs w:val="20"/>
        </w:rPr>
        <w:t xml:space="preserve">přiloží </w:t>
      </w:r>
      <w:r w:rsidRPr="004372C4">
        <w:rPr>
          <w:rFonts w:ascii="Arial" w:hAnsi="Arial" w:cs="Arial"/>
          <w:color w:val="212121"/>
          <w:sz w:val="20"/>
          <w:szCs w:val="20"/>
        </w:rPr>
        <w:t>uchazeč k přihlášce ke studiu.</w:t>
      </w:r>
    </w:p>
    <w:p w:rsidR="00A4553A" w:rsidRDefault="00A4553A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72C4" w:rsidRPr="00A4553A" w:rsidRDefault="004372C4" w:rsidP="00A455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553A" w:rsidRPr="00A4553A" w:rsidRDefault="00A4553A" w:rsidP="00A455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553A">
        <w:rPr>
          <w:rFonts w:ascii="Arial" w:hAnsi="Arial" w:cs="Arial"/>
          <w:b/>
          <w:sz w:val="20"/>
          <w:szCs w:val="20"/>
        </w:rPr>
        <w:t>Kontakt:</w:t>
      </w:r>
    </w:p>
    <w:p w:rsidR="00A4553A" w:rsidRPr="00A4553A" w:rsidRDefault="00CC7D25" w:rsidP="00A4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Jana Bejdlová</w:t>
      </w:r>
    </w:p>
    <w:p w:rsidR="00A4553A" w:rsidRPr="00A4553A" w:rsidRDefault="00A4553A" w:rsidP="00A4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53A">
        <w:rPr>
          <w:rFonts w:ascii="Arial" w:hAnsi="Arial" w:cs="Arial"/>
          <w:sz w:val="20"/>
          <w:szCs w:val="20"/>
        </w:rPr>
        <w:t>Univerzita Jana Evangelisty Purkyně v Ústí nad Labem</w:t>
      </w:r>
    </w:p>
    <w:p w:rsidR="00A4553A" w:rsidRPr="00A4553A" w:rsidRDefault="00A4553A" w:rsidP="00A4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53A">
        <w:rPr>
          <w:rFonts w:ascii="Arial" w:hAnsi="Arial" w:cs="Arial"/>
          <w:sz w:val="20"/>
          <w:szCs w:val="20"/>
        </w:rPr>
        <w:t>Studijní oddělení, rektorát</w:t>
      </w:r>
    </w:p>
    <w:p w:rsidR="00A4553A" w:rsidRPr="00A4553A" w:rsidRDefault="00A4553A" w:rsidP="00A4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53A">
        <w:rPr>
          <w:rFonts w:ascii="Arial" w:hAnsi="Arial" w:cs="Arial"/>
          <w:sz w:val="20"/>
          <w:szCs w:val="20"/>
        </w:rPr>
        <w:t>Tel.: 475 286 343</w:t>
      </w:r>
    </w:p>
    <w:p w:rsidR="00A4553A" w:rsidRPr="00D6557D" w:rsidRDefault="00A4553A" w:rsidP="00A4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53A">
        <w:rPr>
          <w:rFonts w:ascii="Arial" w:hAnsi="Arial" w:cs="Arial"/>
          <w:sz w:val="20"/>
          <w:szCs w:val="20"/>
        </w:rPr>
        <w:t xml:space="preserve">Email: </w:t>
      </w:r>
      <w:bookmarkStart w:id="0" w:name="_GoBack"/>
      <w:bookmarkEnd w:id="0"/>
      <w:r w:rsidR="00CC7D25">
        <w:rPr>
          <w:rFonts w:ascii="Arial" w:hAnsi="Arial" w:cs="Arial"/>
          <w:sz w:val="20"/>
          <w:szCs w:val="20"/>
        </w:rPr>
        <w:fldChar w:fldCharType="begin"/>
      </w:r>
      <w:r w:rsidR="00CC7D25">
        <w:rPr>
          <w:rFonts w:ascii="Arial" w:hAnsi="Arial" w:cs="Arial"/>
          <w:sz w:val="20"/>
          <w:szCs w:val="20"/>
        </w:rPr>
        <w:instrText xml:space="preserve"> HYPERLINK "mailto:</w:instrText>
      </w:r>
      <w:r w:rsidR="00CC7D25" w:rsidRPr="00CC7D25">
        <w:rPr>
          <w:rFonts w:ascii="Arial" w:hAnsi="Arial" w:cs="Arial"/>
          <w:sz w:val="20"/>
          <w:szCs w:val="20"/>
        </w:rPr>
        <w:instrText>jana.bejdlova@ujep.cz</w:instrText>
      </w:r>
      <w:r w:rsidR="00CC7D25">
        <w:rPr>
          <w:rFonts w:ascii="Arial" w:hAnsi="Arial" w:cs="Arial"/>
          <w:sz w:val="20"/>
          <w:szCs w:val="20"/>
        </w:rPr>
        <w:instrText xml:space="preserve">" </w:instrText>
      </w:r>
      <w:r w:rsidR="00CC7D25">
        <w:rPr>
          <w:rFonts w:ascii="Arial" w:hAnsi="Arial" w:cs="Arial"/>
          <w:sz w:val="20"/>
          <w:szCs w:val="20"/>
        </w:rPr>
        <w:fldChar w:fldCharType="separate"/>
      </w:r>
      <w:r w:rsidR="00CC7D25" w:rsidRPr="00E6639F">
        <w:rPr>
          <w:rStyle w:val="Hypertextovodkaz"/>
          <w:rFonts w:ascii="Arial" w:hAnsi="Arial" w:cs="Arial"/>
          <w:sz w:val="20"/>
          <w:szCs w:val="20"/>
        </w:rPr>
        <w:t>jana.bejdlova@ujep.cz</w:t>
      </w:r>
      <w:r w:rsidR="00CC7D25">
        <w:rPr>
          <w:rFonts w:ascii="Arial" w:hAnsi="Arial" w:cs="Arial"/>
          <w:sz w:val="20"/>
          <w:szCs w:val="20"/>
        </w:rPr>
        <w:fldChar w:fldCharType="end"/>
      </w:r>
      <w:r w:rsidRPr="00194C79">
        <w:rPr>
          <w:rFonts w:ascii="Arial" w:hAnsi="Arial" w:cs="Arial"/>
          <w:sz w:val="20"/>
          <w:szCs w:val="20"/>
        </w:rPr>
        <w:t xml:space="preserve"> </w:t>
      </w:r>
    </w:p>
    <w:p w:rsidR="00A4553A" w:rsidRPr="00D6557D" w:rsidRDefault="00A4553A" w:rsidP="00A4553A">
      <w:pPr>
        <w:rPr>
          <w:rFonts w:ascii="Arial" w:hAnsi="Arial" w:cs="Arial"/>
          <w:sz w:val="20"/>
          <w:szCs w:val="20"/>
        </w:rPr>
      </w:pPr>
    </w:p>
    <w:p w:rsidR="006012AD" w:rsidRDefault="006012AD"/>
    <w:sectPr w:rsidR="0060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73" w:rsidRDefault="00C97773" w:rsidP="00A4553A">
      <w:pPr>
        <w:spacing w:after="0" w:line="240" w:lineRule="auto"/>
      </w:pPr>
      <w:r>
        <w:separator/>
      </w:r>
    </w:p>
  </w:endnote>
  <w:endnote w:type="continuationSeparator" w:id="0">
    <w:p w:rsidR="00C97773" w:rsidRDefault="00C97773" w:rsidP="00A4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73" w:rsidRDefault="00C97773" w:rsidP="00A4553A">
      <w:pPr>
        <w:spacing w:after="0" w:line="240" w:lineRule="auto"/>
      </w:pPr>
      <w:r>
        <w:separator/>
      </w:r>
    </w:p>
  </w:footnote>
  <w:footnote w:type="continuationSeparator" w:id="0">
    <w:p w:rsidR="00C97773" w:rsidRDefault="00C97773" w:rsidP="00A4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A51"/>
    <w:multiLevelType w:val="multilevel"/>
    <w:tmpl w:val="4E4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9C8"/>
    <w:multiLevelType w:val="hybridMultilevel"/>
    <w:tmpl w:val="B8AE7BB0"/>
    <w:lvl w:ilvl="0" w:tplc="365CB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D73"/>
    <w:multiLevelType w:val="hybridMultilevel"/>
    <w:tmpl w:val="0D3C133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337CE5"/>
    <w:multiLevelType w:val="hybridMultilevel"/>
    <w:tmpl w:val="87B007BE"/>
    <w:lvl w:ilvl="0" w:tplc="0D9C687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FC7237"/>
    <w:multiLevelType w:val="hybridMultilevel"/>
    <w:tmpl w:val="66E268DC"/>
    <w:lvl w:ilvl="0" w:tplc="0D9C687C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B9F7A89"/>
    <w:multiLevelType w:val="hybridMultilevel"/>
    <w:tmpl w:val="7416FCC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E481B99"/>
    <w:multiLevelType w:val="hybridMultilevel"/>
    <w:tmpl w:val="F8FED7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D9C68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8BD"/>
    <w:multiLevelType w:val="multilevel"/>
    <w:tmpl w:val="DD9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4022D"/>
    <w:multiLevelType w:val="hybridMultilevel"/>
    <w:tmpl w:val="80B2A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3A"/>
    <w:rsid w:val="001634CD"/>
    <w:rsid w:val="00194C79"/>
    <w:rsid w:val="001E5715"/>
    <w:rsid w:val="0026463D"/>
    <w:rsid w:val="003323A0"/>
    <w:rsid w:val="004372C4"/>
    <w:rsid w:val="006012AD"/>
    <w:rsid w:val="00610CD9"/>
    <w:rsid w:val="00651F43"/>
    <w:rsid w:val="007439A5"/>
    <w:rsid w:val="00816CC3"/>
    <w:rsid w:val="00863229"/>
    <w:rsid w:val="00981C39"/>
    <w:rsid w:val="00A4553A"/>
    <w:rsid w:val="00A677C9"/>
    <w:rsid w:val="00AE5469"/>
    <w:rsid w:val="00BA5047"/>
    <w:rsid w:val="00BC04B0"/>
    <w:rsid w:val="00BC5614"/>
    <w:rsid w:val="00C22527"/>
    <w:rsid w:val="00C2738E"/>
    <w:rsid w:val="00C422D6"/>
    <w:rsid w:val="00C97773"/>
    <w:rsid w:val="00CC7D25"/>
    <w:rsid w:val="00DC0AC5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A4553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53A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53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55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A4553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53A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53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55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chvatalovaa</dc:creator>
  <cp:lastModifiedBy>Ing. Lenka Procházková</cp:lastModifiedBy>
  <cp:revision>5</cp:revision>
  <dcterms:created xsi:type="dcterms:W3CDTF">2022-11-08T12:54:00Z</dcterms:created>
  <dcterms:modified xsi:type="dcterms:W3CDTF">2023-01-13T09:51:00Z</dcterms:modified>
</cp:coreProperties>
</file>