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549AD" w14:textId="50B86D86" w:rsidR="00EC53C1" w:rsidRDefault="007919A3">
      <w:pPr>
        <w:spacing w:after="120" w:line="24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Příloha 2</w:t>
      </w:r>
      <w:r>
        <w:rPr>
          <w:rFonts w:ascii="Arial" w:eastAsia="Arial" w:hAnsi="Arial" w:cs="Arial"/>
          <w:sz w:val="20"/>
          <w:szCs w:val="20"/>
        </w:rPr>
        <w:t xml:space="preserve"> – Formulář závěrečné zprávy o řešení projektu</w:t>
      </w:r>
      <w:r w:rsidR="009254F7">
        <w:rPr>
          <w:rFonts w:ascii="Arial" w:eastAsia="Arial" w:hAnsi="Arial" w:cs="Arial"/>
          <w:sz w:val="20"/>
          <w:szCs w:val="20"/>
        </w:rPr>
        <w:t xml:space="preserve"> / </w:t>
      </w:r>
      <w:proofErr w:type="spellStart"/>
      <w:r w:rsidR="009254F7">
        <w:rPr>
          <w:rFonts w:ascii="Arial" w:eastAsia="Arial" w:hAnsi="Arial" w:cs="Arial"/>
          <w:sz w:val="20"/>
          <w:szCs w:val="20"/>
        </w:rPr>
        <w:t>Final</w:t>
      </w:r>
      <w:proofErr w:type="spellEnd"/>
      <w:r w:rsidR="009254F7">
        <w:rPr>
          <w:rFonts w:ascii="Arial" w:eastAsia="Arial" w:hAnsi="Arial" w:cs="Arial"/>
          <w:sz w:val="20"/>
          <w:szCs w:val="20"/>
        </w:rPr>
        <w:t xml:space="preserve"> </w:t>
      </w:r>
      <w:r w:rsidR="007620E5">
        <w:rPr>
          <w:rFonts w:ascii="Arial" w:eastAsia="Arial" w:hAnsi="Arial" w:cs="Arial"/>
          <w:sz w:val="20"/>
          <w:szCs w:val="20"/>
        </w:rPr>
        <w:t>R</w:t>
      </w:r>
      <w:r w:rsidR="009254F7">
        <w:rPr>
          <w:rFonts w:ascii="Arial" w:eastAsia="Arial" w:hAnsi="Arial" w:cs="Arial"/>
          <w:sz w:val="20"/>
          <w:szCs w:val="20"/>
        </w:rPr>
        <w:t xml:space="preserve">eport </w:t>
      </w:r>
      <w:proofErr w:type="spellStart"/>
      <w:r w:rsidR="007620E5">
        <w:rPr>
          <w:rFonts w:ascii="Arial" w:eastAsia="Arial" w:hAnsi="Arial" w:cs="Arial"/>
          <w:sz w:val="20"/>
          <w:szCs w:val="20"/>
        </w:rPr>
        <w:t>F</w:t>
      </w:r>
      <w:r w:rsidR="009254F7">
        <w:rPr>
          <w:rFonts w:ascii="Arial" w:eastAsia="Arial" w:hAnsi="Arial" w:cs="Arial"/>
          <w:sz w:val="20"/>
          <w:szCs w:val="20"/>
        </w:rPr>
        <w:t>orm</w:t>
      </w:r>
      <w:proofErr w:type="spellEnd"/>
    </w:p>
    <w:p w14:paraId="1F282E9E" w14:textId="77777777" w:rsidR="00EC53C1" w:rsidRDefault="00EC53C1">
      <w:pPr>
        <w:spacing w:after="120" w:line="240" w:lineRule="auto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Style w:val="ad"/>
        <w:tblW w:w="909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060"/>
        <w:gridCol w:w="1740"/>
        <w:gridCol w:w="4290"/>
      </w:tblGrid>
      <w:tr w:rsidR="00EC53C1" w14:paraId="51F06C7C" w14:textId="77777777">
        <w:trPr>
          <w:trHeight w:val="600"/>
        </w:trPr>
        <w:tc>
          <w:tcPr>
            <w:tcW w:w="909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030A0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39122C9" w14:textId="02FF744C" w:rsidR="00EC53C1" w:rsidRDefault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Žádost o podporu z Programu na podporu strategického řízení UJEP pro rok 2026 v oblasti internacionalizace /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Application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for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Support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from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the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UJEP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Strategic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Management Support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Programme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for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2026 in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the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Area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of</w:t>
            </w:r>
            <w:proofErr w:type="spellEnd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 xml:space="preserve"> </w:t>
            </w:r>
            <w:proofErr w:type="spellStart"/>
            <w:r w:rsidRPr="00AC20FC"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Internationalization</w:t>
            </w:r>
            <w:proofErr w:type="spellEnd"/>
          </w:p>
        </w:tc>
      </w:tr>
      <w:tr w:rsidR="00965565" w14:paraId="33E1DF3F" w14:textId="77777777">
        <w:trPr>
          <w:trHeight w:val="375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F45C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F7EA75E" w14:textId="380D0C5F" w:rsidR="00965565" w:rsidRDefault="00965565" w:rsidP="00965565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Cíl podpory / </w:t>
            </w:r>
            <w:proofErr w:type="spellStart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Aim</w:t>
            </w:r>
            <w:proofErr w:type="spellEnd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of</w:t>
            </w:r>
            <w:proofErr w:type="spellEnd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the</w:t>
            </w:r>
            <w:proofErr w:type="spellEnd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support </w:t>
            </w:r>
          </w:p>
        </w:tc>
        <w:tc>
          <w:tcPr>
            <w:tcW w:w="603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513345" w14:textId="77777777" w:rsidR="00965565" w:rsidRPr="00380D0B" w:rsidRDefault="00965565" w:rsidP="00965565">
            <w:pPr>
              <w:spacing w:after="120"/>
              <w:jc w:val="center"/>
              <w:rPr>
                <w:rFonts w:ascii="Arial" w:eastAsia="Arial" w:hAnsi="Arial" w:cs="Arial"/>
                <w:bCs/>
                <w:color w:val="000000"/>
                <w:sz w:val="18"/>
                <w:szCs w:val="18"/>
              </w:rPr>
            </w:pPr>
            <w:r w:rsidRPr="00380D0B">
              <w:rPr>
                <w:rFonts w:ascii="Arial" w:eastAsia="Arial" w:hAnsi="Arial" w:cs="Arial"/>
                <w:bCs/>
                <w:color w:val="000000"/>
                <w:sz w:val="18"/>
                <w:szCs w:val="18"/>
              </w:rPr>
              <w:t>SC 4.1 Podpora kapacit vnitřního prostředí UJEP pro internacionalizaci</w:t>
            </w:r>
          </w:p>
          <w:p w14:paraId="08E77E38" w14:textId="6528A253" w:rsidR="00965565" w:rsidRPr="007620E5" w:rsidRDefault="00965565" w:rsidP="00965565">
            <w:pPr>
              <w:spacing w:after="12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380D0B">
              <w:rPr>
                <w:rFonts w:ascii="Arial" w:eastAsia="Arial" w:hAnsi="Arial" w:cs="Arial"/>
                <w:bCs/>
                <w:color w:val="000000"/>
                <w:sz w:val="18"/>
                <w:szCs w:val="18"/>
              </w:rPr>
              <w:t>SC 4.2 Rozvoj mezinárodních zkušeností studujících a pracujících na UJEP</w:t>
            </w:r>
            <w:r w:rsidRPr="00380D0B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</w:t>
            </w:r>
          </w:p>
        </w:tc>
      </w:tr>
      <w:tr w:rsidR="00965565" w14:paraId="39A2948E" w14:textId="77777777">
        <w:trPr>
          <w:trHeight w:val="600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F45C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3E3080" w14:textId="67A07CEA" w:rsidR="00965565" w:rsidRDefault="00965565" w:rsidP="00965565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Podporovaná aktivita / </w:t>
            </w:r>
            <w:proofErr w:type="spellStart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Activity</w:t>
            </w:r>
            <w:proofErr w:type="spellEnd"/>
          </w:p>
        </w:tc>
        <w:tc>
          <w:tcPr>
            <w:tcW w:w="603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D79CAF" w14:textId="01741986" w:rsidR="00965565" w:rsidRDefault="00965565" w:rsidP="00965565">
            <w:pPr>
              <w:spacing w:before="60" w:after="60" w:line="276" w:lineRule="auto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A / B / C / D</w:t>
            </w:r>
          </w:p>
        </w:tc>
      </w:tr>
      <w:tr w:rsidR="009254F7" w14:paraId="79C094AF" w14:textId="77777777">
        <w:trPr>
          <w:trHeight w:val="375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F45C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D29E128" w14:textId="12E50623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Fakulta / </w:t>
            </w:r>
            <w:proofErr w:type="spellStart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Faculty</w:t>
            </w:r>
            <w:proofErr w:type="spellEnd"/>
          </w:p>
        </w:tc>
        <w:tc>
          <w:tcPr>
            <w:tcW w:w="603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AF7FA4" w14:textId="07ED367F" w:rsidR="009254F7" w:rsidRDefault="009254F7" w:rsidP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254F7" w14:paraId="62C4BBC5" w14:textId="77777777">
        <w:trPr>
          <w:trHeight w:val="345"/>
        </w:trPr>
        <w:tc>
          <w:tcPr>
            <w:tcW w:w="3060" w:type="dxa"/>
            <w:vMerge w:val="restart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F45C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2783BA" w14:textId="77291A1E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Navrhovatel/</w:t>
            </w:r>
            <w:proofErr w:type="spellStart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ka</w:t>
            </w:r>
            <w:proofErr w:type="spellEnd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 xml:space="preserve"> / </w:t>
            </w:r>
            <w:proofErr w:type="spellStart"/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t>Applicant</w:t>
            </w:r>
            <w:proofErr w:type="spellEnd"/>
          </w:p>
        </w:tc>
        <w:tc>
          <w:tcPr>
            <w:tcW w:w="17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F8E0DF" w14:textId="77777777" w:rsidR="009254F7" w:rsidRDefault="009254F7" w:rsidP="009254F7">
            <w:pPr>
              <w:spacing w:before="60" w:after="6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jméno a příjmení</w:t>
            </w:r>
          </w:p>
          <w:p w14:paraId="6FF56131" w14:textId="0FD7AE85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full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name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9E80EC" w14:textId="4E76BA1F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9254F7" w14:paraId="5FD96F5F" w14:textId="77777777">
        <w:trPr>
          <w:trHeight w:val="345"/>
        </w:trPr>
        <w:tc>
          <w:tcPr>
            <w:tcW w:w="30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F45C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0644CD5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7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4EE02F" w14:textId="77777777" w:rsidR="009254F7" w:rsidRDefault="009254F7" w:rsidP="009254F7">
            <w:pPr>
              <w:spacing w:before="60" w:after="6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kontaktní e-mail</w:t>
            </w:r>
          </w:p>
          <w:p w14:paraId="12E4602C" w14:textId="4CFB49EF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contact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e-mail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4A34D3" w14:textId="45CADF73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EC53C1" w14:paraId="68A76D28" w14:textId="77777777">
        <w:trPr>
          <w:trHeight w:val="600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3927EDB" w14:textId="6AFD5D35" w:rsidR="00EC53C1" w:rsidRDefault="007919A3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030A0"/>
                <w:sz w:val="20"/>
                <w:szCs w:val="20"/>
              </w:rPr>
              <w:t>Popis realizace</w:t>
            </w:r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/ </w:t>
            </w:r>
            <w:proofErr w:type="spellStart"/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Description</w:t>
            </w:r>
            <w:proofErr w:type="spellEnd"/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of</w:t>
            </w:r>
            <w:proofErr w:type="spellEnd"/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realisation</w:t>
            </w:r>
            <w:proofErr w:type="spellEnd"/>
          </w:p>
        </w:tc>
        <w:tc>
          <w:tcPr>
            <w:tcW w:w="603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196E41" w14:textId="57A46D4B" w:rsidR="00EC53C1" w:rsidRDefault="007919A3">
            <w:pPr>
              <w:spacing w:before="60" w:after="60" w:line="276" w:lineRule="auto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max. 200 slov</w:t>
            </w:r>
            <w:r w:rsidR="007620E5">
              <w:rPr>
                <w:rFonts w:ascii="Arial" w:eastAsia="Arial" w:hAnsi="Arial" w:cs="Arial"/>
                <w:i/>
                <w:sz w:val="18"/>
                <w:szCs w:val="18"/>
              </w:rPr>
              <w:t xml:space="preserve"> / max 200 </w:t>
            </w:r>
            <w:proofErr w:type="spellStart"/>
            <w:r w:rsidR="007620E5">
              <w:rPr>
                <w:rFonts w:ascii="Arial" w:eastAsia="Arial" w:hAnsi="Arial" w:cs="Arial"/>
                <w:i/>
                <w:sz w:val="18"/>
                <w:szCs w:val="18"/>
              </w:rPr>
              <w:t>words</w:t>
            </w:r>
            <w:proofErr w:type="spellEnd"/>
            <w:r w:rsidR="007620E5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</w:p>
        </w:tc>
      </w:tr>
      <w:tr w:rsidR="00EC53C1" w14:paraId="411697A0" w14:textId="77777777">
        <w:trPr>
          <w:trHeight w:val="600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13848C" w14:textId="414B9246" w:rsidR="00EC53C1" w:rsidRDefault="007919A3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030A0"/>
                <w:sz w:val="20"/>
                <w:szCs w:val="20"/>
              </w:rPr>
              <w:t>Celková přidělená částka (Kč)</w:t>
            </w:r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/ </w:t>
            </w:r>
            <w:proofErr w:type="spellStart"/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Total</w:t>
            </w:r>
            <w:proofErr w:type="spellEnd"/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budget (CZK) </w:t>
            </w:r>
          </w:p>
        </w:tc>
        <w:tc>
          <w:tcPr>
            <w:tcW w:w="603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D0FA13" w14:textId="084615BD" w:rsidR="00EC53C1" w:rsidRDefault="007620E5">
            <w:pPr>
              <w:spacing w:before="60" w:after="60" w:line="276" w:lineRule="auto"/>
              <w:jc w:val="center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</w:p>
        </w:tc>
      </w:tr>
      <w:tr w:rsidR="009254F7" w14:paraId="203320CE" w14:textId="77777777">
        <w:trPr>
          <w:trHeight w:val="400"/>
        </w:trPr>
        <w:tc>
          <w:tcPr>
            <w:tcW w:w="30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1AC39E1C" w14:textId="2943AA65" w:rsidR="009254F7" w:rsidRDefault="009254F7" w:rsidP="009254F7">
            <w:pPr>
              <w:jc w:val="both"/>
              <w:rPr>
                <w:rFonts w:ascii="Arial" w:eastAsia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Čerpání rozpočtu (Kč) / Budget </w:t>
            </w:r>
            <w:proofErr w:type="spellStart"/>
            <w:r>
              <w:rPr>
                <w:rFonts w:ascii="Arial" w:eastAsia="Arial" w:hAnsi="Arial" w:cs="Arial"/>
                <w:color w:val="7030A0"/>
                <w:sz w:val="20"/>
                <w:szCs w:val="20"/>
              </w:rPr>
              <w:t>spending</w:t>
            </w:r>
            <w:proofErr w:type="spellEnd"/>
            <w:r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(CZK)</w:t>
            </w:r>
          </w:p>
        </w:tc>
        <w:tc>
          <w:tcPr>
            <w:tcW w:w="1740" w:type="dxa"/>
          </w:tcPr>
          <w:p w14:paraId="5D954880" w14:textId="65B6B85F" w:rsidR="009254F7" w:rsidRDefault="009254F7" w:rsidP="009254F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mzdové náklady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personal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costs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0B3669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9254F7" w14:paraId="00B4C4F9" w14:textId="77777777">
        <w:trPr>
          <w:trHeight w:val="400"/>
        </w:trPr>
        <w:tc>
          <w:tcPr>
            <w:tcW w:w="30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47E3D53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  <w:tc>
          <w:tcPr>
            <w:tcW w:w="1740" w:type="dxa"/>
          </w:tcPr>
          <w:p w14:paraId="5A0385B9" w14:textId="0663A343" w:rsidR="009254F7" w:rsidRDefault="009254F7" w:rsidP="009254F7">
            <w:pPr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z toho OSZ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social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security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insurance</w:t>
            </w:r>
            <w:proofErr w:type="spellEnd"/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2DEB9D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9254F7" w14:paraId="1D8A85D1" w14:textId="77777777">
        <w:trPr>
          <w:trHeight w:val="400"/>
        </w:trPr>
        <w:tc>
          <w:tcPr>
            <w:tcW w:w="30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31F53D41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  <w:tc>
          <w:tcPr>
            <w:tcW w:w="1740" w:type="dxa"/>
          </w:tcPr>
          <w:p w14:paraId="283BB451" w14:textId="05DD6745" w:rsidR="009254F7" w:rsidRDefault="009254F7" w:rsidP="009254F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OON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personal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costs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DPP//DPČ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815445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9254F7" w14:paraId="187C08A1" w14:textId="77777777">
        <w:trPr>
          <w:trHeight w:val="400"/>
        </w:trPr>
        <w:tc>
          <w:tcPr>
            <w:tcW w:w="30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63C5B3B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  <w:tc>
          <w:tcPr>
            <w:tcW w:w="1740" w:type="dxa"/>
          </w:tcPr>
          <w:p w14:paraId="3484E6C0" w14:textId="47A09E60" w:rsidR="009254F7" w:rsidRDefault="009254F7" w:rsidP="009254F7">
            <w:pPr>
              <w:jc w:val="right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z toho OSZ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social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security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insurance</w:t>
            </w:r>
            <w:proofErr w:type="spellEnd"/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51CBA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9254F7" w14:paraId="5BB33FD9" w14:textId="77777777">
        <w:trPr>
          <w:trHeight w:val="400"/>
        </w:trPr>
        <w:tc>
          <w:tcPr>
            <w:tcW w:w="30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6963C208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  <w:tc>
          <w:tcPr>
            <w:tcW w:w="1740" w:type="dxa"/>
          </w:tcPr>
          <w:p w14:paraId="331799EE" w14:textId="30E56D1B" w:rsidR="009254F7" w:rsidRDefault="009254F7" w:rsidP="009254F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materiální náklady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material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costs</w:t>
            </w:r>
            <w:proofErr w:type="spellEnd"/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78FDF4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9254F7" w14:paraId="10958871" w14:textId="77777777">
        <w:trPr>
          <w:trHeight w:val="400"/>
        </w:trPr>
        <w:tc>
          <w:tcPr>
            <w:tcW w:w="30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06A5493E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  <w:tc>
          <w:tcPr>
            <w:tcW w:w="1740" w:type="dxa"/>
          </w:tcPr>
          <w:p w14:paraId="0DF78819" w14:textId="0761A054" w:rsidR="009254F7" w:rsidRDefault="009254F7" w:rsidP="009254F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cestovné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travel</w:t>
            </w:r>
            <w:proofErr w:type="spellEnd"/>
            <w:r>
              <w:rPr>
                <w:rFonts w:ascii="Arial" w:eastAsia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costs</w:t>
            </w:r>
            <w:proofErr w:type="spellEnd"/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2CDFE0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9254F7" w14:paraId="673E2DF3" w14:textId="77777777">
        <w:trPr>
          <w:trHeight w:val="400"/>
        </w:trPr>
        <w:tc>
          <w:tcPr>
            <w:tcW w:w="30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3A01876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  <w:tc>
          <w:tcPr>
            <w:tcW w:w="1740" w:type="dxa"/>
          </w:tcPr>
          <w:p w14:paraId="3FD756A9" w14:textId="75EA6551" w:rsidR="009254F7" w:rsidRDefault="009254F7" w:rsidP="009254F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služby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services</w:t>
            </w:r>
            <w:proofErr w:type="spellEnd"/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246B89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9254F7" w14:paraId="0534572E" w14:textId="77777777">
        <w:trPr>
          <w:trHeight w:val="400"/>
        </w:trPr>
        <w:tc>
          <w:tcPr>
            <w:tcW w:w="30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5775B28B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  <w:tc>
          <w:tcPr>
            <w:tcW w:w="1740" w:type="dxa"/>
          </w:tcPr>
          <w:p w14:paraId="594F7495" w14:textId="2B69325B" w:rsidR="009254F7" w:rsidRDefault="009254F7" w:rsidP="009254F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stipendia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scholarship</w:t>
            </w:r>
            <w:proofErr w:type="spellEnd"/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8385C28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9254F7" w14:paraId="0A9582F4" w14:textId="77777777">
        <w:trPr>
          <w:trHeight w:val="400"/>
        </w:trPr>
        <w:tc>
          <w:tcPr>
            <w:tcW w:w="30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</w:tcMar>
          </w:tcPr>
          <w:p w14:paraId="440141B9" w14:textId="77777777" w:rsidR="009254F7" w:rsidRDefault="009254F7" w:rsidP="009254F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  <w:tc>
          <w:tcPr>
            <w:tcW w:w="1740" w:type="dxa"/>
          </w:tcPr>
          <w:p w14:paraId="7F433104" w14:textId="6F6AFAB7" w:rsidR="009254F7" w:rsidRDefault="009254F7" w:rsidP="009254F7">
            <w:pPr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CELKEM / TOTAL</w:t>
            </w:r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BC6C59" w14:textId="77777777" w:rsidR="009254F7" w:rsidRDefault="009254F7" w:rsidP="009254F7">
            <w:pPr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</w:p>
        </w:tc>
      </w:tr>
      <w:tr w:rsidR="00EC53C1" w14:paraId="7D5712CA" w14:textId="77777777">
        <w:trPr>
          <w:trHeight w:val="1185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CD7E58" w14:textId="5F4ADEF7" w:rsidR="00EC53C1" w:rsidRDefault="007919A3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030A0"/>
                <w:sz w:val="20"/>
                <w:szCs w:val="20"/>
              </w:rPr>
              <w:t>Výstupy (předkládají se formou příloh jako další stránky připojené k tomuto formuláři)</w:t>
            </w:r>
            <w:r w:rsid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/ </w:t>
            </w:r>
            <w:proofErr w:type="spellStart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Outputs</w:t>
            </w:r>
            <w:proofErr w:type="spellEnd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(</w:t>
            </w:r>
            <w:proofErr w:type="spellStart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submitted</w:t>
            </w:r>
            <w:proofErr w:type="spellEnd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as </w:t>
            </w:r>
            <w:proofErr w:type="spellStart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appendices</w:t>
            </w:r>
            <w:proofErr w:type="spellEnd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attached</w:t>
            </w:r>
            <w:proofErr w:type="spellEnd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to </w:t>
            </w:r>
            <w:proofErr w:type="spellStart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this</w:t>
            </w:r>
            <w:proofErr w:type="spellEnd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form</w:t>
            </w:r>
            <w:proofErr w:type="spellEnd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as </w:t>
            </w:r>
            <w:proofErr w:type="spellStart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additional</w:t>
            </w:r>
            <w:proofErr w:type="spellEnd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pages</w:t>
            </w:r>
            <w:proofErr w:type="spellEnd"/>
            <w:r w:rsidR="009254F7"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)</w:t>
            </w:r>
          </w:p>
        </w:tc>
        <w:tc>
          <w:tcPr>
            <w:tcW w:w="603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A74B62E" w14:textId="34A941E9" w:rsidR="00EC53C1" w:rsidRDefault="007919A3">
            <w:pPr>
              <w:spacing w:line="276" w:lineRule="auto"/>
              <w:jc w:val="both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>Uvést názvy příloh zprávy - výstupy jsou definovány ve výzvě, v jejímž rámci je o podporu čerpáno. Pravidla jednotlivých výzev se mohou měnit. Proto je nutné, aby výstupy odpovídaly právě té výzvě (rok, kolo, cíl a aktivita), z níž je podpora čerpána.</w:t>
            </w:r>
            <w:r w:rsid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/ </w:t>
            </w:r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List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titles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of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appendices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to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report –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outputs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are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defined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in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call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under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which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funding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support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is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drawn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.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rules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of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individual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calls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may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change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.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Therefore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,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outputs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must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correspond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specifically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to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respective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call (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year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,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round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,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objective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, and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activity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)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from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which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the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support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is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  <w:proofErr w:type="spellStart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provided</w:t>
            </w:r>
            <w:proofErr w:type="spellEnd"/>
            <w:r w:rsidR="009254F7" w:rsidRPr="009254F7">
              <w:rPr>
                <w:rFonts w:ascii="Arial" w:eastAsia="Arial" w:hAnsi="Arial" w:cs="Arial"/>
                <w:i/>
                <w:sz w:val="18"/>
                <w:szCs w:val="18"/>
              </w:rPr>
              <w:t>.</w:t>
            </w:r>
          </w:p>
          <w:p w14:paraId="6A7DF619" w14:textId="77777777" w:rsidR="00EC53C1" w:rsidRDefault="007919A3">
            <w:pPr>
              <w:spacing w:before="60" w:after="60" w:line="276" w:lineRule="auto"/>
              <w:jc w:val="right"/>
              <w:rPr>
                <w:rFonts w:ascii="Arial" w:eastAsia="Arial" w:hAnsi="Arial" w:cs="Arial"/>
                <w:i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sz w:val="18"/>
                <w:szCs w:val="18"/>
              </w:rPr>
              <w:t xml:space="preserve"> </w:t>
            </w:r>
          </w:p>
        </w:tc>
      </w:tr>
      <w:tr w:rsidR="009254F7" w14:paraId="6B469BF2" w14:textId="77777777">
        <w:trPr>
          <w:trHeight w:val="885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078DD4D" w14:textId="755D6D4B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7030A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Souhlas věcně příslušného proděkana/proděkanky fakulty, souhlas vedoucí/ho oddělení /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Consent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of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the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relevant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Vice-Dean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of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the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Faculty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responsible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for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the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subject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area;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consent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of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the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Head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</w:t>
            </w:r>
            <w:proofErr w:type="spellStart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>of</w:t>
            </w:r>
            <w:proofErr w:type="spellEnd"/>
            <w:r w:rsidRPr="009254F7">
              <w:rPr>
                <w:rFonts w:ascii="Arial" w:eastAsia="Arial" w:hAnsi="Arial" w:cs="Arial"/>
                <w:color w:val="7030A0"/>
                <w:sz w:val="20"/>
                <w:szCs w:val="20"/>
              </w:rPr>
              <w:t xml:space="preserve"> Department.</w:t>
            </w:r>
          </w:p>
        </w:tc>
        <w:tc>
          <w:tcPr>
            <w:tcW w:w="17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ED299D" w14:textId="77777777" w:rsidR="009254F7" w:rsidRDefault="009254F7" w:rsidP="009254F7">
            <w:pPr>
              <w:spacing w:before="60" w:after="60"/>
              <w:rPr>
                <w:rFonts w:ascii="Arial" w:eastAsia="Arial" w:hAnsi="Arial" w:cs="Arial"/>
                <w:sz w:val="18"/>
                <w:szCs w:val="18"/>
              </w:rPr>
            </w:pPr>
          </w:p>
          <w:p w14:paraId="28625862" w14:textId="77777777" w:rsidR="009254F7" w:rsidRDefault="009254F7" w:rsidP="009254F7">
            <w:pPr>
              <w:spacing w:before="60" w:after="60"/>
              <w:rPr>
                <w:rFonts w:ascii="Arial" w:eastAsia="Arial" w:hAnsi="Arial" w:cs="Arial"/>
                <w:sz w:val="18"/>
                <w:szCs w:val="18"/>
              </w:rPr>
            </w:pPr>
          </w:p>
          <w:p w14:paraId="6372A26A" w14:textId="5FE5741A" w:rsidR="009254F7" w:rsidRDefault="009254F7" w:rsidP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Datum /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Date</w:t>
            </w:r>
            <w:proofErr w:type="spellEnd"/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CF0FB0F" w14:textId="77777777" w:rsidR="009254F7" w:rsidRDefault="009254F7" w:rsidP="009254F7">
            <w:pPr>
              <w:spacing w:before="60" w:after="6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33DC46B8" w14:textId="77777777" w:rsidR="009254F7" w:rsidRDefault="009254F7" w:rsidP="009254F7">
            <w:pPr>
              <w:spacing w:before="60" w:after="60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  <w:p w14:paraId="5DD90FF9" w14:textId="2491BEC6" w:rsidR="009254F7" w:rsidRDefault="009254F7" w:rsidP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jméno a příjmení / full </w:t>
            </w:r>
            <w:proofErr w:type="spellStart"/>
            <w:r>
              <w:rPr>
                <w:rFonts w:ascii="Arial" w:eastAsia="Arial" w:hAnsi="Arial" w:cs="Arial"/>
                <w:sz w:val="18"/>
                <w:szCs w:val="18"/>
              </w:rPr>
              <w:t>name</w:t>
            </w:r>
            <w:proofErr w:type="spellEnd"/>
          </w:p>
        </w:tc>
      </w:tr>
      <w:tr w:rsidR="009254F7" w14:paraId="6211A583" w14:textId="77777777" w:rsidTr="009254F7">
        <w:trPr>
          <w:trHeight w:val="549"/>
        </w:trPr>
        <w:tc>
          <w:tcPr>
            <w:tcW w:w="306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F45C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D9809D" w14:textId="77777777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FFFFFF"/>
                <w:sz w:val="20"/>
                <w:szCs w:val="20"/>
              </w:rPr>
              <w:lastRenderedPageBreak/>
              <w:t>Zpracování OVV</w:t>
            </w:r>
          </w:p>
          <w:p w14:paraId="4247BE60" w14:textId="77777777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i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i/>
                <w:color w:val="FFFFFF"/>
                <w:sz w:val="18"/>
                <w:szCs w:val="18"/>
              </w:rPr>
              <w:t xml:space="preserve">doplňuje administrátorka PPSŘ / </w:t>
            </w:r>
          </w:p>
          <w:p w14:paraId="555F3227" w14:textId="77777777" w:rsidR="009254F7" w:rsidRPr="00253D6A" w:rsidRDefault="009254F7" w:rsidP="009254F7">
            <w:pPr>
              <w:spacing w:before="60" w:after="60"/>
              <w:rPr>
                <w:rFonts w:ascii="Arial" w:eastAsia="Arial" w:hAnsi="Arial" w:cs="Arial"/>
                <w:iCs/>
                <w:color w:val="FFFFFF"/>
                <w:sz w:val="18"/>
                <w:szCs w:val="18"/>
              </w:rPr>
            </w:pPr>
            <w:proofErr w:type="spellStart"/>
            <w:r w:rsidRPr="00253D6A">
              <w:rPr>
                <w:rFonts w:ascii="Arial" w:eastAsia="Arial" w:hAnsi="Arial" w:cs="Arial"/>
                <w:iCs/>
                <w:color w:val="FFFFFF"/>
                <w:sz w:val="18"/>
                <w:szCs w:val="18"/>
              </w:rPr>
              <w:t>Processed</w:t>
            </w:r>
            <w:proofErr w:type="spellEnd"/>
            <w:r w:rsidRPr="00253D6A">
              <w:rPr>
                <w:rFonts w:ascii="Arial" w:eastAsia="Arial" w:hAnsi="Arial" w:cs="Arial"/>
                <w:iCs/>
                <w:color w:val="FFFFFF"/>
                <w:sz w:val="18"/>
                <w:szCs w:val="18"/>
              </w:rPr>
              <w:t xml:space="preserve"> by OVV</w:t>
            </w:r>
          </w:p>
          <w:p w14:paraId="4927B783" w14:textId="4013F4BC" w:rsidR="009254F7" w:rsidRDefault="009254F7" w:rsidP="009254F7">
            <w:pPr>
              <w:spacing w:before="60" w:after="60" w:line="276" w:lineRule="auto"/>
              <w:jc w:val="both"/>
              <w:rPr>
                <w:rFonts w:ascii="Arial" w:eastAsia="Arial" w:hAnsi="Arial" w:cs="Arial"/>
                <w:i/>
                <w:color w:val="FFFFFF"/>
                <w:sz w:val="18"/>
                <w:szCs w:val="18"/>
              </w:rPr>
            </w:pPr>
            <w:proofErr w:type="spellStart"/>
            <w:r>
              <w:rPr>
                <w:rFonts w:ascii="Arial" w:eastAsia="Arial" w:hAnsi="Arial" w:cs="Arial"/>
                <w:i/>
                <w:color w:val="FFFFFF"/>
                <w:sz w:val="18"/>
                <w:szCs w:val="18"/>
              </w:rPr>
              <w:t>filled</w:t>
            </w:r>
            <w:proofErr w:type="spellEnd"/>
            <w:r>
              <w:rPr>
                <w:rFonts w:ascii="Arial" w:eastAsia="Arial" w:hAnsi="Arial" w:cs="Arial"/>
                <w:i/>
                <w:color w:val="FFFFFF"/>
                <w:sz w:val="18"/>
                <w:szCs w:val="18"/>
              </w:rPr>
              <w:t xml:space="preserve"> in by OVV </w:t>
            </w:r>
            <w:proofErr w:type="spellStart"/>
            <w:r>
              <w:rPr>
                <w:rFonts w:ascii="Arial" w:eastAsia="Arial" w:hAnsi="Arial" w:cs="Arial"/>
                <w:i/>
                <w:color w:val="FFFFFF"/>
                <w:sz w:val="18"/>
                <w:szCs w:val="18"/>
              </w:rPr>
              <w:t>administrator</w:t>
            </w:r>
            <w:proofErr w:type="spellEnd"/>
          </w:p>
        </w:tc>
        <w:tc>
          <w:tcPr>
            <w:tcW w:w="17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8F45C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B456CC4" w14:textId="77777777" w:rsidR="009254F7" w:rsidRDefault="009254F7" w:rsidP="009254F7">
            <w:pPr>
              <w:spacing w:before="60" w:after="60"/>
              <w:jc w:val="center"/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</w:p>
          <w:p w14:paraId="516A4CBB" w14:textId="77777777" w:rsidR="009254F7" w:rsidRDefault="009254F7" w:rsidP="009254F7">
            <w:pPr>
              <w:spacing w:before="60" w:after="60"/>
              <w:jc w:val="center"/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</w:p>
          <w:p w14:paraId="760E7E3E" w14:textId="77777777" w:rsidR="009254F7" w:rsidRDefault="009254F7" w:rsidP="009254F7">
            <w:pPr>
              <w:spacing w:before="60" w:after="60"/>
              <w:jc w:val="center"/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</w:p>
          <w:p w14:paraId="268CA1E4" w14:textId="250E0856" w:rsidR="009254F7" w:rsidRDefault="009254F7" w:rsidP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 xml:space="preserve">Datum / </w:t>
            </w:r>
            <w:proofErr w:type="spellStart"/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Date</w:t>
            </w:r>
            <w:proofErr w:type="spellEnd"/>
          </w:p>
        </w:tc>
        <w:tc>
          <w:tcPr>
            <w:tcW w:w="42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8F45C7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2B6005" w14:textId="09F8E013" w:rsidR="009254F7" w:rsidRDefault="009254F7" w:rsidP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FFFFFF"/>
                <w:sz w:val="20"/>
                <w:szCs w:val="20"/>
              </w:rPr>
              <w:t>2025-01-XXX-001</w:t>
            </w:r>
          </w:p>
          <w:p w14:paraId="270FA8DD" w14:textId="77777777" w:rsidR="009254F7" w:rsidRDefault="009254F7" w:rsidP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(rok-kolo-</w:t>
            </w:r>
            <w:proofErr w:type="spellStart"/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soucast</w:t>
            </w:r>
            <w:proofErr w:type="spellEnd"/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-</w:t>
            </w:r>
            <w:proofErr w:type="spellStart"/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poradi</w:t>
            </w:r>
            <w:proofErr w:type="spellEnd"/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doruceni</w:t>
            </w:r>
            <w:proofErr w:type="spellEnd"/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)</w:t>
            </w:r>
          </w:p>
          <w:p w14:paraId="1ECDE24E" w14:textId="77777777" w:rsidR="009254F7" w:rsidRDefault="009254F7" w:rsidP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 xml:space="preserve"> </w:t>
            </w:r>
          </w:p>
          <w:p w14:paraId="5B6F90C4" w14:textId="77777777" w:rsidR="009254F7" w:rsidRDefault="009254F7" w:rsidP="009254F7">
            <w:pPr>
              <w:spacing w:before="60" w:after="60" w:line="276" w:lineRule="auto"/>
              <w:jc w:val="center"/>
              <w:rPr>
                <w:rFonts w:ascii="Arial" w:eastAsia="Arial" w:hAnsi="Arial" w:cs="Arial"/>
                <w:color w:val="FFFFFF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FFFFFF"/>
                <w:sz w:val="18"/>
                <w:szCs w:val="18"/>
              </w:rPr>
              <w:t>číslo zprávy odpovídající číslu žádosti</w:t>
            </w:r>
          </w:p>
        </w:tc>
      </w:tr>
    </w:tbl>
    <w:p w14:paraId="6E8073F6" w14:textId="41F71B39" w:rsidR="00EC53C1" w:rsidRDefault="00EC53C1" w:rsidP="0011385A">
      <w:pPr>
        <w:spacing w:after="120" w:line="240" w:lineRule="auto"/>
        <w:jc w:val="both"/>
        <w:rPr>
          <w:rFonts w:ascii="Arial" w:eastAsia="Arial" w:hAnsi="Arial" w:cs="Arial"/>
          <w:sz w:val="20"/>
          <w:szCs w:val="20"/>
        </w:rPr>
      </w:pPr>
    </w:p>
    <w:sectPr w:rsidR="00EC53C1" w:rsidSect="009254F7">
      <w:pgSz w:w="11906" w:h="16838"/>
      <w:pgMar w:top="851" w:right="1417" w:bottom="993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21C3B" w14:textId="77777777" w:rsidR="007A7F92" w:rsidRDefault="007A7F92">
      <w:pPr>
        <w:spacing w:after="0" w:line="240" w:lineRule="auto"/>
      </w:pPr>
      <w:r>
        <w:separator/>
      </w:r>
    </w:p>
  </w:endnote>
  <w:endnote w:type="continuationSeparator" w:id="0">
    <w:p w14:paraId="6FB8C591" w14:textId="77777777" w:rsidR="007A7F92" w:rsidRDefault="007A7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048F7E" w14:textId="77777777" w:rsidR="007A7F92" w:rsidRDefault="007A7F92">
      <w:pPr>
        <w:spacing w:after="0" w:line="240" w:lineRule="auto"/>
      </w:pPr>
      <w:r>
        <w:separator/>
      </w:r>
    </w:p>
  </w:footnote>
  <w:footnote w:type="continuationSeparator" w:id="0">
    <w:p w14:paraId="7DFB5C02" w14:textId="77777777" w:rsidR="007A7F92" w:rsidRDefault="007A7F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3C1"/>
    <w:rsid w:val="00073830"/>
    <w:rsid w:val="00081292"/>
    <w:rsid w:val="00092EF5"/>
    <w:rsid w:val="000E0E7B"/>
    <w:rsid w:val="0011385A"/>
    <w:rsid w:val="00150BC8"/>
    <w:rsid w:val="00164957"/>
    <w:rsid w:val="00180952"/>
    <w:rsid w:val="00203045"/>
    <w:rsid w:val="00231501"/>
    <w:rsid w:val="0029489A"/>
    <w:rsid w:val="002E2EEF"/>
    <w:rsid w:val="003347E3"/>
    <w:rsid w:val="00374CA9"/>
    <w:rsid w:val="004A6A8A"/>
    <w:rsid w:val="00563506"/>
    <w:rsid w:val="005A2454"/>
    <w:rsid w:val="006573B0"/>
    <w:rsid w:val="007620E5"/>
    <w:rsid w:val="007919A3"/>
    <w:rsid w:val="007A7F92"/>
    <w:rsid w:val="008609C7"/>
    <w:rsid w:val="008A2479"/>
    <w:rsid w:val="008C710A"/>
    <w:rsid w:val="00900DA9"/>
    <w:rsid w:val="009254F7"/>
    <w:rsid w:val="00945400"/>
    <w:rsid w:val="00950944"/>
    <w:rsid w:val="00965565"/>
    <w:rsid w:val="009711B0"/>
    <w:rsid w:val="0097648B"/>
    <w:rsid w:val="009A1429"/>
    <w:rsid w:val="00A054DC"/>
    <w:rsid w:val="00AB5FEC"/>
    <w:rsid w:val="00B37E18"/>
    <w:rsid w:val="00BD46AE"/>
    <w:rsid w:val="00D43EF1"/>
    <w:rsid w:val="00E37213"/>
    <w:rsid w:val="00E411AF"/>
    <w:rsid w:val="00E5515A"/>
    <w:rsid w:val="00EC53C1"/>
    <w:rsid w:val="00FC6843"/>
    <w:rsid w:val="00FE06DD"/>
    <w:rsid w:val="00FE5189"/>
    <w:rsid w:val="00FF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C50DDB"/>
  <w15:docId w15:val="{175A81C4-50EF-4F57-8E67-48735F210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lnweb">
    <w:name w:val="Normal (Web)"/>
    <w:basedOn w:val="Normln"/>
    <w:uiPriority w:val="99"/>
    <w:semiHidden/>
    <w:unhideWhenUsed/>
    <w:rsid w:val="00B745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textovodkaz">
    <w:name w:val="Hyperlink"/>
    <w:basedOn w:val="Standardnpsmoodstavce"/>
    <w:uiPriority w:val="99"/>
    <w:unhideWhenUsed/>
    <w:rsid w:val="00B74506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5E4390"/>
    <w:pPr>
      <w:ind w:left="720"/>
      <w:contextualSpacing/>
    </w:pPr>
  </w:style>
  <w:style w:type="table" w:styleId="Mkatabulky">
    <w:name w:val="Table Grid"/>
    <w:basedOn w:val="Normlntabulka"/>
    <w:uiPriority w:val="39"/>
    <w:rsid w:val="005E43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2F2A7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2F2A7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F2A71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F2A7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F2A71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58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58EF"/>
    <w:rPr>
      <w:rFonts w:ascii="Segoe UI" w:hAnsi="Segoe UI" w:cs="Segoe UI"/>
      <w:sz w:val="18"/>
      <w:szCs w:val="18"/>
    </w:rPr>
  </w:style>
  <w:style w:type="paragraph" w:styleId="Revize">
    <w:name w:val="Revision"/>
    <w:hidden/>
    <w:uiPriority w:val="99"/>
    <w:semiHidden/>
    <w:rsid w:val="008D71BC"/>
    <w:pPr>
      <w:spacing w:after="0" w:line="240" w:lineRule="auto"/>
    </w:p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95780"/>
    <w:rPr>
      <w:color w:val="605E5C"/>
      <w:shd w:val="clear" w:color="auto" w:fill="E1DFDD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3444F2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3444F2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3444F2"/>
    <w:rPr>
      <w:vertAlign w:val="superscript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4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2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24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84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7563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7822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22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76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0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6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7941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1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lxZkxqJ2wZgkscolCiQnTCBDXw==">CgMxLjAyCGguZ2pkZ3hzOAByITFNS1paMXBrdlF3bUVCUS1zS0lqa21DNDlqdUgyWjJINw==</go:docsCustomData>
</go:gDocsCustomXmlDataStorage>
</file>

<file path=customXml/itemProps1.xml><?xml version="1.0" encoding="utf-8"?>
<ds:datastoreItem xmlns:ds="http://schemas.openxmlformats.org/officeDocument/2006/customXml" ds:itemID="{35C5FCA8-62D6-4ADA-95F1-946394EFF5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335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PRaška</dc:creator>
  <cp:lastModifiedBy>Raška</cp:lastModifiedBy>
  <cp:revision>6</cp:revision>
  <dcterms:created xsi:type="dcterms:W3CDTF">2025-02-27T14:19:00Z</dcterms:created>
  <dcterms:modified xsi:type="dcterms:W3CDTF">2026-05-12T12:11:00Z</dcterms:modified>
</cp:coreProperties>
</file>