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5429A" w14:textId="344625EB" w:rsidR="00A409B3" w:rsidRPr="000D6EB2" w:rsidRDefault="00A409B3" w:rsidP="00A409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6EB2">
        <w:rPr>
          <w:rFonts w:ascii="Times New Roman" w:hAnsi="Times New Roman" w:cs="Times New Roman"/>
          <w:b/>
          <w:sz w:val="24"/>
          <w:szCs w:val="24"/>
        </w:rPr>
        <w:t xml:space="preserve">Stimulace internacionalizace </w:t>
      </w:r>
      <w:r>
        <w:rPr>
          <w:rFonts w:ascii="Times New Roman" w:hAnsi="Times New Roman" w:cs="Times New Roman"/>
          <w:b/>
          <w:sz w:val="24"/>
          <w:szCs w:val="24"/>
        </w:rPr>
        <w:t>z</w:t>
      </w:r>
      <w:r w:rsidR="00A36BA4">
        <w:rPr>
          <w:rFonts w:ascii="Times New Roman" w:hAnsi="Times New Roman" w:cs="Times New Roman"/>
          <w:b/>
          <w:sz w:val="24"/>
          <w:szCs w:val="24"/>
        </w:rPr>
        <w:t> Programu na podporu strategického řízení vysokých škol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6EB2">
        <w:rPr>
          <w:rFonts w:ascii="Times New Roman" w:hAnsi="Times New Roman" w:cs="Times New Roman"/>
          <w:b/>
          <w:sz w:val="24"/>
          <w:szCs w:val="24"/>
        </w:rPr>
        <w:t>v roce 202</w:t>
      </w:r>
      <w:r w:rsidR="009D347B">
        <w:rPr>
          <w:rFonts w:ascii="Times New Roman" w:hAnsi="Times New Roman" w:cs="Times New Roman"/>
          <w:b/>
          <w:sz w:val="24"/>
          <w:szCs w:val="24"/>
        </w:rPr>
        <w:t>6</w:t>
      </w:r>
    </w:p>
    <w:p w14:paraId="5BF8CF6F" w14:textId="668310D1" w:rsidR="00A409B3" w:rsidRDefault="00A409B3" w:rsidP="00A409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Částka k rozdělení </w:t>
      </w:r>
      <w:r w:rsidR="00AE441D">
        <w:rPr>
          <w:rFonts w:ascii="Times New Roman" w:hAnsi="Times New Roman" w:cs="Times New Roman"/>
          <w:sz w:val="24"/>
          <w:szCs w:val="24"/>
        </w:rPr>
        <w:t>z </w:t>
      </w:r>
      <w:r w:rsidR="00A36BA4">
        <w:rPr>
          <w:rFonts w:ascii="Times New Roman" w:hAnsi="Times New Roman" w:cs="Times New Roman"/>
          <w:sz w:val="24"/>
          <w:szCs w:val="24"/>
        </w:rPr>
        <w:t>Programu</w:t>
      </w:r>
      <w:r w:rsidR="00AE441D">
        <w:rPr>
          <w:rFonts w:ascii="Times New Roman" w:hAnsi="Times New Roman" w:cs="Times New Roman"/>
          <w:sz w:val="24"/>
          <w:szCs w:val="24"/>
        </w:rPr>
        <w:t xml:space="preserve"> na podporu strategického řízení vysokých škol činí v roce 202</w:t>
      </w:r>
      <w:r w:rsidR="00EA38B2">
        <w:rPr>
          <w:rFonts w:ascii="Times New Roman" w:hAnsi="Times New Roman" w:cs="Times New Roman"/>
          <w:sz w:val="24"/>
          <w:szCs w:val="24"/>
        </w:rPr>
        <w:t>4</w:t>
      </w:r>
      <w:r w:rsidR="00AE441D">
        <w:rPr>
          <w:rFonts w:ascii="Times New Roman" w:hAnsi="Times New Roman" w:cs="Times New Roman"/>
          <w:sz w:val="24"/>
          <w:szCs w:val="24"/>
        </w:rPr>
        <w:t xml:space="preserve"> </w:t>
      </w:r>
      <w:r w:rsidR="00AE441D">
        <w:rPr>
          <w:rFonts w:ascii="Times New Roman" w:hAnsi="Times New Roman" w:cs="Times New Roman"/>
          <w:sz w:val="24"/>
          <w:szCs w:val="24"/>
        </w:rPr>
        <w:br/>
      </w:r>
      <w:r w:rsidR="00AE441D" w:rsidRPr="00AE441D">
        <w:rPr>
          <w:rFonts w:ascii="Times New Roman" w:hAnsi="Times New Roman" w:cs="Times New Roman"/>
          <w:b/>
          <w:sz w:val="24"/>
          <w:szCs w:val="24"/>
        </w:rPr>
        <w:t>1 mil. Kč</w:t>
      </w:r>
      <w:r w:rsidR="00AE441D">
        <w:rPr>
          <w:rFonts w:ascii="Times New Roman" w:hAnsi="Times New Roman" w:cs="Times New Roman"/>
          <w:sz w:val="24"/>
          <w:szCs w:val="24"/>
        </w:rPr>
        <w:t>.</w:t>
      </w:r>
    </w:p>
    <w:p w14:paraId="733ABCB9" w14:textId="77777777" w:rsidR="00A409B3" w:rsidRDefault="00A409B3" w:rsidP="00A409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Příspěvek na stimulaci internacionalizace bude poměrně rozdělen mezi fakulty podle následujícího klíče:</w:t>
      </w:r>
    </w:p>
    <w:p w14:paraId="2F66F886" w14:textId="0CFF4898" w:rsidR="00A409B3" w:rsidRPr="00542C35" w:rsidRDefault="00A409B3" w:rsidP="00A409B3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2C35">
        <w:rPr>
          <w:rFonts w:ascii="Times New Roman" w:hAnsi="Times New Roman" w:cs="Times New Roman"/>
          <w:sz w:val="24"/>
          <w:szCs w:val="24"/>
        </w:rPr>
        <w:t xml:space="preserve">Počet studentů studujících v double/joint </w:t>
      </w:r>
      <w:proofErr w:type="spellStart"/>
      <w:r w:rsidRPr="00542C35">
        <w:rPr>
          <w:rFonts w:ascii="Times New Roman" w:hAnsi="Times New Roman" w:cs="Times New Roman"/>
          <w:sz w:val="24"/>
          <w:szCs w:val="24"/>
        </w:rPr>
        <w:t>degree</w:t>
      </w:r>
      <w:proofErr w:type="spellEnd"/>
      <w:r w:rsidRPr="00542C35">
        <w:rPr>
          <w:rFonts w:ascii="Times New Roman" w:hAnsi="Times New Roman" w:cs="Times New Roman"/>
          <w:sz w:val="24"/>
          <w:szCs w:val="24"/>
        </w:rPr>
        <w:t xml:space="preserve"> programech násobený koeficientem 1,2 (stav k 31. 10. </w:t>
      </w:r>
      <w:r w:rsidR="00DE57C8" w:rsidRPr="00542C35">
        <w:rPr>
          <w:rFonts w:ascii="Times New Roman" w:hAnsi="Times New Roman" w:cs="Times New Roman"/>
          <w:sz w:val="24"/>
          <w:szCs w:val="24"/>
        </w:rPr>
        <w:t>20</w:t>
      </w:r>
      <w:r w:rsidR="00DE57C8">
        <w:rPr>
          <w:rFonts w:ascii="Times New Roman" w:hAnsi="Times New Roman" w:cs="Times New Roman"/>
          <w:sz w:val="24"/>
          <w:szCs w:val="24"/>
        </w:rPr>
        <w:t>2</w:t>
      </w:r>
      <w:r w:rsidR="009D347B">
        <w:rPr>
          <w:rFonts w:ascii="Times New Roman" w:hAnsi="Times New Roman" w:cs="Times New Roman"/>
          <w:sz w:val="24"/>
          <w:szCs w:val="24"/>
        </w:rPr>
        <w:t>5</w:t>
      </w:r>
      <w:r w:rsidRPr="00542C35">
        <w:rPr>
          <w:rFonts w:ascii="Times New Roman" w:hAnsi="Times New Roman" w:cs="Times New Roman"/>
          <w:sz w:val="24"/>
          <w:szCs w:val="24"/>
        </w:rPr>
        <w:t>).</w:t>
      </w:r>
    </w:p>
    <w:p w14:paraId="1C58F523" w14:textId="22003556" w:rsidR="00A409B3" w:rsidRDefault="00A409B3" w:rsidP="00A409B3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2C35">
        <w:rPr>
          <w:rFonts w:ascii="Times New Roman" w:hAnsi="Times New Roman" w:cs="Times New Roman"/>
          <w:sz w:val="24"/>
          <w:szCs w:val="24"/>
        </w:rPr>
        <w:t xml:space="preserve">Počet studentů studujících ve studijních programech akreditovaných </w:t>
      </w:r>
      <w:r>
        <w:rPr>
          <w:rFonts w:ascii="Times New Roman" w:hAnsi="Times New Roman" w:cs="Times New Roman"/>
          <w:sz w:val="24"/>
          <w:szCs w:val="24"/>
        </w:rPr>
        <w:t xml:space="preserve">nebo uskutečňovaných na UJEP </w:t>
      </w:r>
      <w:r w:rsidRPr="00542C35">
        <w:rPr>
          <w:rFonts w:ascii="Times New Roman" w:hAnsi="Times New Roman" w:cs="Times New Roman"/>
          <w:sz w:val="24"/>
          <w:szCs w:val="24"/>
        </w:rPr>
        <w:t xml:space="preserve">v cizím jazyce násobený koeficientem 1,5 (stav k 31. 10. </w:t>
      </w:r>
      <w:r w:rsidR="00DE57C8" w:rsidRPr="00542C35">
        <w:rPr>
          <w:rFonts w:ascii="Times New Roman" w:hAnsi="Times New Roman" w:cs="Times New Roman"/>
          <w:sz w:val="24"/>
          <w:szCs w:val="24"/>
        </w:rPr>
        <w:t>20</w:t>
      </w:r>
      <w:r w:rsidR="00DE57C8">
        <w:rPr>
          <w:rFonts w:ascii="Times New Roman" w:hAnsi="Times New Roman" w:cs="Times New Roman"/>
          <w:sz w:val="24"/>
          <w:szCs w:val="24"/>
        </w:rPr>
        <w:t>2</w:t>
      </w:r>
      <w:r w:rsidR="009D347B">
        <w:rPr>
          <w:rFonts w:ascii="Times New Roman" w:hAnsi="Times New Roman" w:cs="Times New Roman"/>
          <w:sz w:val="24"/>
          <w:szCs w:val="24"/>
        </w:rPr>
        <w:t>5</w:t>
      </w:r>
      <w:r w:rsidRPr="00542C35">
        <w:rPr>
          <w:rFonts w:ascii="Times New Roman" w:hAnsi="Times New Roman" w:cs="Times New Roman"/>
          <w:sz w:val="24"/>
          <w:szCs w:val="24"/>
        </w:rPr>
        <w:t>).</w:t>
      </w:r>
    </w:p>
    <w:p w14:paraId="1BC10BFF" w14:textId="68088997" w:rsidR="00A409B3" w:rsidRDefault="00A409B3" w:rsidP="00A409B3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Počet studentských </w:t>
      </w:r>
      <w:proofErr w:type="spellStart"/>
      <w:r>
        <w:rPr>
          <w:rFonts w:ascii="Times New Roman" w:hAnsi="Times New Roman" w:cs="Times New Roman"/>
          <w:sz w:val="24"/>
          <w:szCs w:val="24"/>
        </w:rPr>
        <w:t>outgoingových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mobilit v době 30 dnů</w:t>
      </w:r>
      <w:r w:rsidR="00951251">
        <w:rPr>
          <w:rFonts w:ascii="Times New Roman" w:hAnsi="Times New Roman" w:cs="Times New Roman"/>
          <w:sz w:val="24"/>
          <w:szCs w:val="24"/>
        </w:rPr>
        <w:t xml:space="preserve"> a delší</w:t>
      </w:r>
      <w:r>
        <w:rPr>
          <w:rFonts w:ascii="Times New Roman" w:hAnsi="Times New Roman" w:cs="Times New Roman"/>
          <w:sz w:val="24"/>
          <w:szCs w:val="24"/>
        </w:rPr>
        <w:t xml:space="preserve"> násobený koeficientem 1,5 (za rok 20</w:t>
      </w:r>
      <w:r w:rsidR="00951251">
        <w:rPr>
          <w:rFonts w:ascii="Times New Roman" w:hAnsi="Times New Roman" w:cs="Times New Roman"/>
          <w:sz w:val="24"/>
          <w:szCs w:val="24"/>
        </w:rPr>
        <w:t>2</w:t>
      </w:r>
      <w:r w:rsidR="009D347B">
        <w:rPr>
          <w:rFonts w:ascii="Times New Roman" w:hAnsi="Times New Roman" w:cs="Times New Roman"/>
          <w:sz w:val="24"/>
          <w:szCs w:val="24"/>
        </w:rPr>
        <w:t>5</w:t>
      </w:r>
      <w:r w:rsidR="00951251">
        <w:rPr>
          <w:rFonts w:ascii="Times New Roman" w:hAnsi="Times New Roman" w:cs="Times New Roman"/>
          <w:sz w:val="24"/>
          <w:szCs w:val="24"/>
        </w:rPr>
        <w:t>, nezapočítávají se absolventské praktické stáže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57F5E5AA" w14:textId="28638D15" w:rsidR="00A409B3" w:rsidRDefault="00A409B3" w:rsidP="00A409B3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Počet incomingových studentských mobilit v době 30 dnů </w:t>
      </w:r>
      <w:r w:rsidR="00951251">
        <w:rPr>
          <w:rFonts w:ascii="Times New Roman" w:hAnsi="Times New Roman" w:cs="Times New Roman"/>
          <w:sz w:val="24"/>
          <w:szCs w:val="24"/>
        </w:rPr>
        <w:t xml:space="preserve">a delší </w:t>
      </w:r>
      <w:r>
        <w:rPr>
          <w:rFonts w:ascii="Times New Roman" w:hAnsi="Times New Roman" w:cs="Times New Roman"/>
          <w:sz w:val="24"/>
          <w:szCs w:val="24"/>
        </w:rPr>
        <w:t>násobený koeficientem 1,2 (za rok 20</w:t>
      </w:r>
      <w:r w:rsidR="00951251">
        <w:rPr>
          <w:rFonts w:ascii="Times New Roman" w:hAnsi="Times New Roman" w:cs="Times New Roman"/>
          <w:sz w:val="24"/>
          <w:szCs w:val="24"/>
        </w:rPr>
        <w:t>2</w:t>
      </w:r>
      <w:r w:rsidR="009D347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0F789529" w14:textId="66ED3613" w:rsidR="00A409B3" w:rsidRDefault="00A409B3" w:rsidP="00A409B3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Počet zaměstnaneckých </w:t>
      </w:r>
      <w:proofErr w:type="spellStart"/>
      <w:r>
        <w:rPr>
          <w:rFonts w:ascii="Times New Roman" w:hAnsi="Times New Roman" w:cs="Times New Roman"/>
          <w:sz w:val="24"/>
          <w:szCs w:val="24"/>
        </w:rPr>
        <w:t>outgoingových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mobilit v době </w:t>
      </w:r>
      <w:r w:rsidR="0095125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dnů</w:t>
      </w:r>
      <w:r w:rsidR="00951251">
        <w:rPr>
          <w:rFonts w:ascii="Times New Roman" w:hAnsi="Times New Roman" w:cs="Times New Roman"/>
          <w:sz w:val="24"/>
          <w:szCs w:val="24"/>
        </w:rPr>
        <w:t xml:space="preserve"> a delší </w:t>
      </w:r>
      <w:r>
        <w:rPr>
          <w:rFonts w:ascii="Times New Roman" w:hAnsi="Times New Roman" w:cs="Times New Roman"/>
          <w:sz w:val="24"/>
          <w:szCs w:val="24"/>
        </w:rPr>
        <w:t>(za rok 20</w:t>
      </w:r>
      <w:r w:rsidR="00951251">
        <w:rPr>
          <w:rFonts w:ascii="Times New Roman" w:hAnsi="Times New Roman" w:cs="Times New Roman"/>
          <w:sz w:val="24"/>
          <w:szCs w:val="24"/>
        </w:rPr>
        <w:t>2</w:t>
      </w:r>
      <w:r w:rsidR="009D347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)</w:t>
      </w:r>
      <w:r w:rsidR="00061A3E">
        <w:rPr>
          <w:rFonts w:ascii="Times New Roman" w:hAnsi="Times New Roman" w:cs="Times New Roman"/>
          <w:sz w:val="24"/>
          <w:szCs w:val="24"/>
        </w:rPr>
        <w:t xml:space="preserve"> násobený koeficientem </w:t>
      </w:r>
      <w:proofErr w:type="spellStart"/>
      <w:r w:rsidR="00061A3E">
        <w:rPr>
          <w:rFonts w:ascii="Times New Roman" w:hAnsi="Times New Roman" w:cs="Times New Roman"/>
          <w:sz w:val="24"/>
          <w:szCs w:val="24"/>
        </w:rPr>
        <w:t>prvovýjezdů</w:t>
      </w:r>
      <w:proofErr w:type="spellEnd"/>
      <w:r w:rsidR="00061A3E">
        <w:rPr>
          <w:rFonts w:ascii="Times New Roman" w:hAnsi="Times New Roman" w:cs="Times New Roman"/>
          <w:sz w:val="24"/>
          <w:szCs w:val="24"/>
        </w:rPr>
        <w:t xml:space="preserve"> (podíl </w:t>
      </w:r>
      <w:proofErr w:type="spellStart"/>
      <w:r w:rsidR="00061A3E">
        <w:rPr>
          <w:rFonts w:ascii="Times New Roman" w:hAnsi="Times New Roman" w:cs="Times New Roman"/>
          <w:sz w:val="24"/>
          <w:szCs w:val="24"/>
        </w:rPr>
        <w:t>prvovýjezdů</w:t>
      </w:r>
      <w:proofErr w:type="spellEnd"/>
      <w:r w:rsidR="00061A3E">
        <w:rPr>
          <w:rFonts w:ascii="Times New Roman" w:hAnsi="Times New Roman" w:cs="Times New Roman"/>
          <w:sz w:val="24"/>
          <w:szCs w:val="24"/>
        </w:rPr>
        <w:t xml:space="preserve"> na celku +1) a koeficientem 1,2.</w:t>
      </w:r>
    </w:p>
    <w:p w14:paraId="1FFEF6AD" w14:textId="39AAB7DC" w:rsidR="00A409B3" w:rsidRDefault="00A409B3" w:rsidP="00A409B3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Počet incomingových zaměstnaneckých mobilit v době </w:t>
      </w:r>
      <w:r w:rsidR="0095125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dnů</w:t>
      </w:r>
      <w:r w:rsidR="00951251">
        <w:rPr>
          <w:rFonts w:ascii="Times New Roman" w:hAnsi="Times New Roman" w:cs="Times New Roman"/>
          <w:sz w:val="24"/>
          <w:szCs w:val="24"/>
        </w:rPr>
        <w:t xml:space="preserve"> a delší</w:t>
      </w:r>
      <w:r>
        <w:rPr>
          <w:rFonts w:ascii="Times New Roman" w:hAnsi="Times New Roman" w:cs="Times New Roman"/>
          <w:sz w:val="24"/>
          <w:szCs w:val="24"/>
        </w:rPr>
        <w:t xml:space="preserve"> násobený koeficientem 1,2 (za rok 20</w:t>
      </w:r>
      <w:r w:rsidR="00951251">
        <w:rPr>
          <w:rFonts w:ascii="Times New Roman" w:hAnsi="Times New Roman" w:cs="Times New Roman"/>
          <w:sz w:val="24"/>
          <w:szCs w:val="24"/>
        </w:rPr>
        <w:t>2</w:t>
      </w:r>
      <w:r w:rsidR="009D347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Style w:val="Znakapoznpodarou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34A07D8" w14:textId="77777777" w:rsidR="00A409B3" w:rsidRDefault="00A409B3" w:rsidP="00A409B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1B9767" w14:textId="38F79E85" w:rsidR="00A409B3" w:rsidRDefault="00A409B3" w:rsidP="00A409B3">
      <w:pPr>
        <w:jc w:val="both"/>
        <w:rPr>
          <w:rFonts w:ascii="Times New Roman" w:hAnsi="Times New Roman" w:cs="Times New Roman"/>
          <w:sz w:val="24"/>
          <w:szCs w:val="24"/>
        </w:rPr>
      </w:pPr>
      <w:r w:rsidRPr="00EE4FDF">
        <w:rPr>
          <w:rFonts w:ascii="Times New Roman" w:hAnsi="Times New Roman" w:cs="Times New Roman"/>
          <w:b/>
          <w:sz w:val="24"/>
          <w:szCs w:val="24"/>
        </w:rPr>
        <w:t>Finanční příspěvek fakulty</w:t>
      </w:r>
      <w:r>
        <w:rPr>
          <w:rFonts w:ascii="Times New Roman" w:hAnsi="Times New Roman" w:cs="Times New Roman"/>
          <w:sz w:val="24"/>
          <w:szCs w:val="24"/>
        </w:rPr>
        <w:t xml:space="preserve"> bude určen na </w:t>
      </w:r>
      <w:r w:rsidRPr="00EE4FDF">
        <w:rPr>
          <w:rFonts w:ascii="Times New Roman" w:hAnsi="Times New Roman" w:cs="Times New Roman"/>
          <w:b/>
          <w:sz w:val="24"/>
          <w:szCs w:val="24"/>
        </w:rPr>
        <w:t xml:space="preserve">další podporu </w:t>
      </w:r>
      <w:r w:rsidR="00AE441D">
        <w:rPr>
          <w:rFonts w:ascii="Times New Roman" w:hAnsi="Times New Roman" w:cs="Times New Roman"/>
          <w:b/>
          <w:sz w:val="24"/>
          <w:szCs w:val="24"/>
        </w:rPr>
        <w:t xml:space="preserve">rozvoje </w:t>
      </w:r>
      <w:r w:rsidRPr="00EE4FDF">
        <w:rPr>
          <w:rFonts w:ascii="Times New Roman" w:hAnsi="Times New Roman" w:cs="Times New Roman"/>
          <w:b/>
          <w:sz w:val="24"/>
          <w:szCs w:val="24"/>
        </w:rPr>
        <w:t>internacionalizace</w:t>
      </w:r>
      <w:r w:rsidR="00AE441D">
        <w:rPr>
          <w:rFonts w:ascii="Times New Roman" w:hAnsi="Times New Roman" w:cs="Times New Roman"/>
          <w:b/>
          <w:sz w:val="24"/>
          <w:szCs w:val="24"/>
        </w:rPr>
        <w:t xml:space="preserve"> na fakultě</w:t>
      </w:r>
      <w:r w:rsidR="00001783">
        <w:rPr>
          <w:rFonts w:ascii="Times New Roman" w:hAnsi="Times New Roman" w:cs="Times New Roman"/>
          <w:b/>
          <w:sz w:val="24"/>
          <w:szCs w:val="24"/>
        </w:rPr>
        <w:t xml:space="preserve"> a podporu internacionalizace studijních programů</w:t>
      </w:r>
      <w:r>
        <w:rPr>
          <w:rFonts w:ascii="Times New Roman" w:hAnsi="Times New Roman" w:cs="Times New Roman"/>
          <w:sz w:val="24"/>
          <w:szCs w:val="24"/>
        </w:rPr>
        <w:t xml:space="preserve">, přičemž vykazované náklady </w:t>
      </w:r>
    </w:p>
    <w:p w14:paraId="2F8C0B28" w14:textId="77777777" w:rsidR="00A409B3" w:rsidRPr="00EE4FDF" w:rsidRDefault="00A409B3" w:rsidP="00A409B3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E4FDF">
        <w:rPr>
          <w:rFonts w:ascii="Times New Roman" w:hAnsi="Times New Roman" w:cs="Times New Roman"/>
          <w:sz w:val="24"/>
          <w:szCs w:val="24"/>
        </w:rPr>
        <w:t>musí souviset s rozvojem internacionalizace,</w:t>
      </w:r>
    </w:p>
    <w:p w14:paraId="23239A0C" w14:textId="77777777" w:rsidR="00001783" w:rsidRDefault="00A409B3" w:rsidP="00A409B3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E4FDF">
        <w:rPr>
          <w:rFonts w:ascii="Times New Roman" w:hAnsi="Times New Roman" w:cs="Times New Roman"/>
          <w:sz w:val="24"/>
          <w:szCs w:val="24"/>
        </w:rPr>
        <w:t>musí být v souladu se Směrnicí rektora č. 4/2016 K řízení a financování projektové činnosti v platném znění</w:t>
      </w:r>
      <w:r w:rsidR="00001783">
        <w:rPr>
          <w:rFonts w:ascii="Times New Roman" w:hAnsi="Times New Roman" w:cs="Times New Roman"/>
          <w:sz w:val="24"/>
          <w:szCs w:val="24"/>
        </w:rPr>
        <w:t>,</w:t>
      </w:r>
    </w:p>
    <w:p w14:paraId="2A94D4F9" w14:textId="5EA2A466" w:rsidR="00A409B3" w:rsidRPr="00EE4FDF" w:rsidRDefault="00001783" w:rsidP="00A409B3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prostředky lze využít i na osobní náklady</w:t>
      </w:r>
      <w:r w:rsidR="00A409B3" w:rsidRPr="00EE4FDF">
        <w:rPr>
          <w:rFonts w:ascii="Times New Roman" w:hAnsi="Times New Roman" w:cs="Times New Roman"/>
          <w:sz w:val="24"/>
          <w:szCs w:val="24"/>
        </w:rPr>
        <w:t>.</w:t>
      </w:r>
    </w:p>
    <w:p w14:paraId="2ABB2D53" w14:textId="47BF248C" w:rsidR="00A409B3" w:rsidRPr="00542C35" w:rsidRDefault="00A409B3" w:rsidP="00A409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Každá ze součástí stanoví </w:t>
      </w:r>
      <w:r w:rsidRPr="00EE4FDF">
        <w:rPr>
          <w:rFonts w:ascii="Times New Roman" w:hAnsi="Times New Roman" w:cs="Times New Roman"/>
          <w:b/>
          <w:sz w:val="24"/>
          <w:szCs w:val="24"/>
        </w:rPr>
        <w:t xml:space="preserve">osobu odpovědnou </w:t>
      </w:r>
      <w:r>
        <w:rPr>
          <w:rFonts w:ascii="Times New Roman" w:hAnsi="Times New Roman" w:cs="Times New Roman"/>
          <w:sz w:val="24"/>
          <w:szCs w:val="24"/>
        </w:rPr>
        <w:t xml:space="preserve">za čerpání tohoto příspěvku, která bude zároveň příkazcem operace. Čerpání bude probíhat od 1. </w:t>
      </w:r>
      <w:r w:rsidR="00F202B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202</w:t>
      </w:r>
      <w:r w:rsidR="009D347B">
        <w:rPr>
          <w:rFonts w:ascii="Times New Roman" w:hAnsi="Times New Roman" w:cs="Times New Roman"/>
          <w:sz w:val="24"/>
          <w:szCs w:val="24"/>
        </w:rPr>
        <w:t>6</w:t>
      </w:r>
      <w:r w:rsidR="00061A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AE441D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. 1</w:t>
      </w:r>
      <w:r w:rsidR="00AE441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202</w:t>
      </w:r>
      <w:r w:rsidR="009D347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E4FDF">
        <w:rPr>
          <w:rFonts w:ascii="Times New Roman" w:hAnsi="Times New Roman" w:cs="Times New Roman"/>
          <w:b/>
          <w:sz w:val="24"/>
          <w:szCs w:val="24"/>
        </w:rPr>
        <w:t>Do 31. 1. 202</w:t>
      </w:r>
      <w:r w:rsidR="009D347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bude předložena </w:t>
      </w:r>
      <w:r w:rsidRPr="00EE4FDF">
        <w:rPr>
          <w:rFonts w:ascii="Times New Roman" w:hAnsi="Times New Roman" w:cs="Times New Roman"/>
          <w:b/>
          <w:sz w:val="24"/>
          <w:szCs w:val="24"/>
        </w:rPr>
        <w:t>závěrečná zpráva</w:t>
      </w:r>
      <w:r>
        <w:rPr>
          <w:rFonts w:ascii="Times New Roman" w:hAnsi="Times New Roman" w:cs="Times New Roman"/>
          <w:sz w:val="24"/>
          <w:szCs w:val="24"/>
        </w:rPr>
        <w:t xml:space="preserve"> o čerpání příspěvku na stimulaci internacionalizace v</w:t>
      </w:r>
      <w:r w:rsidR="008A3DA2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elektronické</w:t>
      </w:r>
      <w:r w:rsidR="008A3D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podobě na Oddělení vnějších vztahů k rukám Mgr. Terezy Krylové (</w:t>
      </w:r>
      <w:hyperlink r:id="rId7" w:history="1">
        <w:r w:rsidR="00F202BA" w:rsidRPr="00A7087B">
          <w:rPr>
            <w:rStyle w:val="Hypertextovodkaz"/>
            <w:rFonts w:ascii="Times New Roman" w:hAnsi="Times New Roman" w:cs="Times New Roman"/>
            <w:sz w:val="24"/>
            <w:szCs w:val="24"/>
          </w:rPr>
          <w:t>tereza.krylova@ujep.cz</w:t>
        </w:r>
      </w:hyperlink>
      <w:r>
        <w:rPr>
          <w:rFonts w:ascii="Times New Roman" w:hAnsi="Times New Roman" w:cs="Times New Roman"/>
          <w:sz w:val="24"/>
          <w:szCs w:val="24"/>
        </w:rPr>
        <w:t>).</w:t>
      </w:r>
      <w:r w:rsidR="00F202BA">
        <w:rPr>
          <w:rFonts w:ascii="Times New Roman" w:hAnsi="Times New Roman" w:cs="Times New Roman"/>
          <w:sz w:val="24"/>
          <w:szCs w:val="24"/>
        </w:rPr>
        <w:t xml:space="preserve"> Zpráva bude obsahovat, v čem došlo k posílení internacionalizace studijních programů a jak byly finanční prostředky přiděleny.</w:t>
      </w:r>
    </w:p>
    <w:p w14:paraId="69C68CF6" w14:textId="77777777" w:rsidR="00A409B3" w:rsidRPr="00D67647" w:rsidRDefault="00A409B3" w:rsidP="00A409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11AA1F9" w14:textId="77777777" w:rsidR="0068797B" w:rsidRDefault="0068797B"/>
    <w:sectPr w:rsidR="0068797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8A204" w14:textId="77777777" w:rsidR="00C36A06" w:rsidRDefault="00C36A06" w:rsidP="00A409B3">
      <w:pPr>
        <w:spacing w:after="0" w:line="240" w:lineRule="auto"/>
      </w:pPr>
      <w:r>
        <w:separator/>
      </w:r>
    </w:p>
  </w:endnote>
  <w:endnote w:type="continuationSeparator" w:id="0">
    <w:p w14:paraId="552521D7" w14:textId="77777777" w:rsidR="00C36A06" w:rsidRDefault="00C36A06" w:rsidP="00A409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AF369" w14:textId="77777777" w:rsidR="00C36A06" w:rsidRDefault="00C36A06" w:rsidP="00A409B3">
      <w:pPr>
        <w:spacing w:after="0" w:line="240" w:lineRule="auto"/>
      </w:pPr>
      <w:r>
        <w:separator/>
      </w:r>
    </w:p>
  </w:footnote>
  <w:footnote w:type="continuationSeparator" w:id="0">
    <w:p w14:paraId="6E56DC60" w14:textId="77777777" w:rsidR="00C36A06" w:rsidRDefault="00C36A06" w:rsidP="00A409B3">
      <w:pPr>
        <w:spacing w:after="0" w:line="240" w:lineRule="auto"/>
      </w:pPr>
      <w:r>
        <w:continuationSeparator/>
      </w:r>
    </w:p>
  </w:footnote>
  <w:footnote w:id="1">
    <w:p w14:paraId="3424F92A" w14:textId="77777777" w:rsidR="00A409B3" w:rsidRPr="00A40256" w:rsidRDefault="00A409B3" w:rsidP="00A409B3">
      <w:pPr>
        <w:pStyle w:val="Textpoznpodarou"/>
        <w:jc w:val="both"/>
        <w:rPr>
          <w:rFonts w:ascii="Times New Roman" w:hAnsi="Times New Roman" w:cs="Times New Roman"/>
        </w:rPr>
      </w:pPr>
      <w:r w:rsidRPr="00A40256">
        <w:rPr>
          <w:rStyle w:val="Znakapoznpodarou"/>
          <w:rFonts w:ascii="Times New Roman" w:hAnsi="Times New Roman" w:cs="Times New Roman"/>
        </w:rPr>
        <w:footnoteRef/>
      </w:r>
      <w:r w:rsidRPr="00A40256">
        <w:rPr>
          <w:rFonts w:ascii="Times New Roman" w:hAnsi="Times New Roman" w:cs="Times New Roman"/>
        </w:rPr>
        <w:t xml:space="preserve"> V případě kritérií 3 až 6 bude mobilita probíhající ve dvou kalendářních letech započítána do toho roku, ve kterém </w:t>
      </w:r>
      <w:r w:rsidR="00951251">
        <w:rPr>
          <w:rFonts w:ascii="Times New Roman" w:hAnsi="Times New Roman" w:cs="Times New Roman"/>
        </w:rPr>
        <w:t>byla zahájena</w:t>
      </w:r>
      <w:r w:rsidRPr="00A40256">
        <w:rPr>
          <w:rFonts w:ascii="Times New Roman" w:hAnsi="Times New Roman" w:cs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52185" w14:textId="77777777" w:rsidR="00F83860" w:rsidRDefault="00BE7E09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1" locked="1" layoutInCell="1" allowOverlap="1" wp14:anchorId="0B94ABDC" wp14:editId="6191DF00">
          <wp:simplePos x="0" y="0"/>
          <wp:positionH relativeFrom="column">
            <wp:posOffset>3870960</wp:posOffset>
          </wp:positionH>
          <wp:positionV relativeFrom="page">
            <wp:posOffset>222250</wp:posOffset>
          </wp:positionV>
          <wp:extent cx="1840230" cy="627380"/>
          <wp:effectExtent l="0" t="0" r="7620" b="1270"/>
          <wp:wrapThrough wrapText="bothSides">
            <wp:wrapPolygon edited="0">
              <wp:start x="0" y="0"/>
              <wp:lineTo x="0" y="20988"/>
              <wp:lineTo x="21466" y="20988"/>
              <wp:lineTo x="21466" y="0"/>
              <wp:lineTo x="0" y="0"/>
            </wp:wrapPolygon>
          </wp:wrapThrough>
          <wp:docPr id="1" name="Obrázek 1" descr="C:\Users\Michal\Desktop\JVS_UJEP\DATA\ZNACKA\UJEP\CZ\LOGO_UJEP_CZ_RGB_standar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C:\Users\Michal\Desktop\JVS_UJEP\DATA\ZNACKA\UJEP\CZ\LOGO_UJEP_CZ_RGB_standar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0230" cy="627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653A28"/>
    <w:multiLevelType w:val="hybridMultilevel"/>
    <w:tmpl w:val="8BAE3C2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E8E3CBF"/>
    <w:multiLevelType w:val="hybridMultilevel"/>
    <w:tmpl w:val="4992DCF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9B3"/>
    <w:rsid w:val="00001783"/>
    <w:rsid w:val="00014763"/>
    <w:rsid w:val="00061A3E"/>
    <w:rsid w:val="00136C92"/>
    <w:rsid w:val="00285A04"/>
    <w:rsid w:val="00370924"/>
    <w:rsid w:val="005204A1"/>
    <w:rsid w:val="0068797B"/>
    <w:rsid w:val="006A65C2"/>
    <w:rsid w:val="008272C9"/>
    <w:rsid w:val="008300AA"/>
    <w:rsid w:val="008A3DA2"/>
    <w:rsid w:val="00916374"/>
    <w:rsid w:val="00940D1C"/>
    <w:rsid w:val="00951251"/>
    <w:rsid w:val="009857CE"/>
    <w:rsid w:val="0099742F"/>
    <w:rsid w:val="009D347B"/>
    <w:rsid w:val="00A36BA4"/>
    <w:rsid w:val="00A409B3"/>
    <w:rsid w:val="00AE441D"/>
    <w:rsid w:val="00B56CF2"/>
    <w:rsid w:val="00BE7E09"/>
    <w:rsid w:val="00BF1A9A"/>
    <w:rsid w:val="00C1709F"/>
    <w:rsid w:val="00C36A06"/>
    <w:rsid w:val="00CC33C6"/>
    <w:rsid w:val="00DE57C8"/>
    <w:rsid w:val="00DF5171"/>
    <w:rsid w:val="00EA1DAD"/>
    <w:rsid w:val="00EA38B2"/>
    <w:rsid w:val="00EA757D"/>
    <w:rsid w:val="00EB4A52"/>
    <w:rsid w:val="00F202BA"/>
    <w:rsid w:val="00F35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0F073"/>
  <w15:chartTrackingRefBased/>
  <w15:docId w15:val="{EE1C4034-E472-417C-ACF4-9CA10CBC0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409B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9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9B3"/>
  </w:style>
  <w:style w:type="paragraph" w:styleId="Odstavecseseznamem">
    <w:name w:val="List Paragraph"/>
    <w:basedOn w:val="Normln"/>
    <w:uiPriority w:val="34"/>
    <w:qFormat/>
    <w:rsid w:val="00A409B3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409B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409B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A409B3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F202B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ereza.krylova@ujep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292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3L</dc:creator>
  <cp:keywords/>
  <dc:description/>
  <cp:lastModifiedBy>Raška</cp:lastModifiedBy>
  <cp:revision>10</cp:revision>
  <dcterms:created xsi:type="dcterms:W3CDTF">2023-01-10T12:58:00Z</dcterms:created>
  <dcterms:modified xsi:type="dcterms:W3CDTF">2026-05-06T05:57:00Z</dcterms:modified>
</cp:coreProperties>
</file>